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0A63E" w14:textId="438D7D7C" w:rsidR="005661A7" w:rsidRPr="00445819" w:rsidRDefault="00445819" w:rsidP="00445819">
      <w:pPr>
        <w:jc w:val="right"/>
        <w:rPr>
          <w:lang w:val="es-BO"/>
        </w:rPr>
      </w:pPr>
      <w:r w:rsidRPr="00445819">
        <w:rPr>
          <w:lang w:val="es-BO"/>
        </w:rPr>
        <w:t>FORM SIABS 01</w:t>
      </w:r>
      <w:r w:rsidR="00485215">
        <w:rPr>
          <w:lang w:val="es-BO"/>
        </w:rPr>
        <w:t>4</w:t>
      </w:r>
    </w:p>
    <w:p w14:paraId="09E69C40" w14:textId="77777777" w:rsidR="005661A7" w:rsidRPr="005661A7" w:rsidRDefault="005661A7" w:rsidP="005661A7">
      <w:pPr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</w:rPr>
      </w:pPr>
      <w:r w:rsidRPr="005661A7">
        <w:rPr>
          <w:rFonts w:cs="Times New Roman"/>
          <w:b/>
          <w:bCs/>
          <w:sz w:val="24"/>
          <w:szCs w:val="24"/>
        </w:rPr>
        <w:t>TÉRMINOS DE REFERENCIA</w:t>
      </w:r>
    </w:p>
    <w:p w14:paraId="133194F6" w14:textId="2EC14E50" w:rsidR="003D7BA3" w:rsidRDefault="009B2845" w:rsidP="003D7BA3">
      <w:pPr>
        <w:jc w:val="center"/>
        <w:rPr>
          <w:b/>
          <w:bCs/>
          <w:sz w:val="24"/>
          <w:szCs w:val="24"/>
        </w:rPr>
      </w:pPr>
      <w:r w:rsidRPr="009B2845">
        <w:rPr>
          <w:rFonts w:cs="Times New Roman"/>
          <w:b/>
          <w:sz w:val="24"/>
          <w:szCs w:val="24"/>
        </w:rPr>
        <w:t>Campaña de sensibilización y concientización sobre masculinidades positivas (sentipensantes) desd</w:t>
      </w:r>
      <w:r>
        <w:rPr>
          <w:rFonts w:cs="Times New Roman"/>
          <w:b/>
          <w:sz w:val="24"/>
          <w:szCs w:val="24"/>
        </w:rPr>
        <w:t>e niños y hombres de municipios</w:t>
      </w:r>
      <w:r w:rsidR="003D7BA3" w:rsidRPr="003D7BA3">
        <w:rPr>
          <w:b/>
          <w:bCs/>
          <w:sz w:val="24"/>
          <w:szCs w:val="24"/>
        </w:rPr>
        <w:t>.</w:t>
      </w:r>
    </w:p>
    <w:p w14:paraId="4EC087C1" w14:textId="77777777" w:rsidR="003D7BA3" w:rsidRPr="003D7BA3" w:rsidRDefault="003D7BA3" w:rsidP="003D7BA3">
      <w:pPr>
        <w:jc w:val="both"/>
        <w:rPr>
          <w:rFonts w:cs="Times New Roman"/>
          <w:b/>
          <w:sz w:val="24"/>
          <w:szCs w:val="24"/>
        </w:rPr>
      </w:pPr>
    </w:p>
    <w:p w14:paraId="3FDD14B2" w14:textId="607C498B" w:rsidR="005661A7" w:rsidRDefault="005661A7" w:rsidP="004D07BB">
      <w:pPr>
        <w:pStyle w:val="Ttulo1"/>
      </w:pPr>
      <w:r w:rsidRPr="004D07BB">
        <w:t>Antecedentes</w:t>
      </w:r>
    </w:p>
    <w:p w14:paraId="048B47C5" w14:textId="050AA29C" w:rsidR="00417A28" w:rsidRDefault="006F5337" w:rsidP="00417A28">
      <w:pPr>
        <w:jc w:val="both"/>
      </w:pPr>
      <w:r>
        <w:t>Durante la gestión 202</w:t>
      </w:r>
      <w:r w:rsidR="00987216">
        <w:t>5</w:t>
      </w:r>
      <w:r w:rsidR="00417A28">
        <w:t xml:space="preserve"> a través de un acuerdo de </w:t>
      </w:r>
      <w:r>
        <w:t>subvención</w:t>
      </w:r>
      <w:r w:rsidR="00417A28">
        <w:t xml:space="preserve"> entre </w:t>
      </w:r>
      <w:r>
        <w:t>ONU MUJERES</w:t>
      </w:r>
      <w:r w:rsidR="00417A28">
        <w:t xml:space="preserve"> Bolivia y ACCIÓN POR LOS DERECHOS HUMANOS en el marco de</w:t>
      </w:r>
      <w:r>
        <w:t xml:space="preserve"> </w:t>
      </w:r>
      <w:r w:rsidR="00417A28">
        <w:t>l</w:t>
      </w:r>
      <w:r>
        <w:t>a</w:t>
      </w:r>
      <w:r w:rsidR="00417A28">
        <w:t xml:space="preserve"> </w:t>
      </w:r>
      <w:r>
        <w:t xml:space="preserve">convocatoria </w:t>
      </w:r>
      <w:r w:rsidR="00417A28">
        <w:t xml:space="preserve"> </w:t>
      </w:r>
      <w:r w:rsidR="00417A28" w:rsidRPr="00A70A3B">
        <w:t>“</w:t>
      </w:r>
      <w:r w:rsidRPr="006F5337">
        <w:t xml:space="preserve">Cambio en las normas sociales (masculinidades) en el marco del Proyecto “Fortalecimiento de Capacidades Locales para Mejorar el Acceso a Servicios Sociales y de </w:t>
      </w:r>
      <w:r w:rsidR="00BE050C">
        <w:t>Justicia en Violencia de Género</w:t>
      </w:r>
      <w:r w:rsidRPr="006F5337">
        <w:t xml:space="preserve"> N.º CFP UNW-AC-BOL-CFP-2024-007</w:t>
      </w:r>
      <w:r w:rsidR="00417A28" w:rsidRPr="00A70A3B">
        <w:t>”</w:t>
      </w:r>
      <w:r w:rsidR="00417A28">
        <w:t xml:space="preserve"> desde donde se busca </w:t>
      </w:r>
      <w:r w:rsidR="004D2AFF">
        <w:t>construir alternativas en las masculinidades que aporten a afrontar las violencias machistas</w:t>
      </w:r>
      <w:r w:rsidR="00417A28" w:rsidRPr="009E0AB0">
        <w:t xml:space="preserve">, mediante </w:t>
      </w:r>
      <w:r w:rsidR="004D2AFF">
        <w:t xml:space="preserve">la generación de sensibilidad </w:t>
      </w:r>
      <w:r w:rsidR="00CD3FBE">
        <w:t xml:space="preserve">en </w:t>
      </w:r>
      <w:r w:rsidR="004D2AFF">
        <w:t xml:space="preserve">hombres </w:t>
      </w:r>
      <w:r w:rsidR="00CD3FBE">
        <w:t>de</w:t>
      </w:r>
      <w:r w:rsidR="004D2AFF">
        <w:t xml:space="preserve"> municipios ante las masculinidades positivas (Sentipensantes) y la prevención de la violencia hacia las mujeres</w:t>
      </w:r>
      <w:r w:rsidR="00417A28" w:rsidRPr="009E0AB0">
        <w:t>.</w:t>
      </w:r>
    </w:p>
    <w:p w14:paraId="6E4CF38E" w14:textId="77777777" w:rsidR="00417A28" w:rsidRDefault="00417A28" w:rsidP="00417A28">
      <w:pPr>
        <w:pStyle w:val="Textoindependiente"/>
        <w:spacing w:before="11"/>
        <w:rPr>
          <w:sz w:val="19"/>
        </w:rPr>
      </w:pPr>
    </w:p>
    <w:p w14:paraId="1928881F" w14:textId="07D17067" w:rsidR="00417A28" w:rsidRDefault="00417A28" w:rsidP="00156345">
      <w:pPr>
        <w:jc w:val="both"/>
      </w:pPr>
      <w:r>
        <w:t>E</w:t>
      </w:r>
      <w:r w:rsidR="00F03C0A">
        <w:t>n el marco de</w:t>
      </w:r>
      <w:r w:rsidR="00BE050C">
        <w:t xml:space="preserve"> </w:t>
      </w:r>
      <w:r w:rsidR="00F03C0A">
        <w:t>l</w:t>
      </w:r>
      <w:r w:rsidR="00BE050C">
        <w:t>a</w:t>
      </w:r>
      <w:r>
        <w:t xml:space="preserve"> </w:t>
      </w:r>
      <w:r w:rsidR="00BE050C">
        <w:t>subvención</w:t>
      </w:r>
      <w:r>
        <w:t xml:space="preserve"> </w:t>
      </w:r>
      <w:r w:rsidRPr="00A70A3B">
        <w:t>“</w:t>
      </w:r>
      <w:r w:rsidR="00BE050C" w:rsidRPr="006F5337">
        <w:t xml:space="preserve">FORTALECIMIENTO DE CAPACIDADES LOCALES PARA MEJORAR EL ACCESO A SERVICIOS SOCIALES Y DE </w:t>
      </w:r>
      <w:r w:rsidR="00BE050C">
        <w:t>JUSTICIA EN VIOLENCIA DE GÉNERO</w:t>
      </w:r>
      <w:r w:rsidRPr="00A70A3B">
        <w:t>”</w:t>
      </w:r>
      <w:r>
        <w:t xml:space="preserve"> </w:t>
      </w:r>
      <w:r w:rsidR="00F03C0A">
        <w:t>y de sus resultados</w:t>
      </w:r>
      <w:r>
        <w:t xml:space="preserve"> </w:t>
      </w:r>
      <w:r w:rsidR="00F03C0A">
        <w:t xml:space="preserve">se </w:t>
      </w:r>
      <w:r>
        <w:t xml:space="preserve">busca </w:t>
      </w:r>
      <w:r w:rsidR="00F03C0A">
        <w:t xml:space="preserve">realizar o desarrollar un </w:t>
      </w:r>
      <w:r w:rsidR="00F03C0A" w:rsidRPr="00F03C0A">
        <w:t>“</w:t>
      </w:r>
      <w:r w:rsidR="00987216" w:rsidRPr="00987216">
        <w:rPr>
          <w:b/>
          <w:bCs/>
        </w:rPr>
        <w:t>Campaña de sensibilización y concientización sobre masculinidades positivas (sentipensantes) desde niños y hombres de municipios</w:t>
      </w:r>
      <w:r w:rsidR="00627D2E" w:rsidRPr="009B2845">
        <w:rPr>
          <w:b/>
          <w:bCs/>
        </w:rPr>
        <w:t>.</w:t>
      </w:r>
      <w:r w:rsidR="00F03C0A" w:rsidRPr="00F03C0A">
        <w:t>”</w:t>
      </w:r>
      <w:r w:rsidR="00F03C0A">
        <w:t xml:space="preserve"> que posibilite aplicar</w:t>
      </w:r>
      <w:r w:rsidRPr="007E2CED">
        <w:t xml:space="preserve"> metodologías</w:t>
      </w:r>
      <w:r w:rsidR="00F03C0A">
        <w:t xml:space="preserve"> innovadoras</w:t>
      </w:r>
      <w:r w:rsidRPr="007E2CED">
        <w:t xml:space="preserve"> de trabajo con </w:t>
      </w:r>
      <w:r w:rsidR="00156345">
        <w:t xml:space="preserve">niños, jóvenes y </w:t>
      </w:r>
      <w:r w:rsidRPr="007E2CED">
        <w:t>hombres para</w:t>
      </w:r>
      <w:r w:rsidR="00F03C0A">
        <w:t xml:space="preserve"> aportar a la</w:t>
      </w:r>
      <w:r w:rsidRPr="007E2CED">
        <w:t xml:space="preserve"> </w:t>
      </w:r>
      <w:r w:rsidR="00F03C0A">
        <w:t>reducción de</w:t>
      </w:r>
      <w:r w:rsidR="00156345">
        <w:t xml:space="preserve"> las violencias de género y</w:t>
      </w:r>
      <w:r w:rsidRPr="007E2CED">
        <w:t xml:space="preserve"> los machismos </w:t>
      </w:r>
      <w:r w:rsidR="009B2845">
        <w:t>así</w:t>
      </w:r>
      <w:r w:rsidR="00F03C0A">
        <w:t xml:space="preserve"> de esta manera impulsar</w:t>
      </w:r>
      <w:r w:rsidR="00156345">
        <w:t xml:space="preserve"> el </w:t>
      </w:r>
      <w:r w:rsidR="00156345" w:rsidRPr="00156345">
        <w:rPr>
          <w:b/>
        </w:rPr>
        <w:t>cambio en las normas sociales (masculinidades)</w:t>
      </w:r>
      <w:r w:rsidR="00156345" w:rsidRPr="00156345">
        <w:t xml:space="preserve"> </w:t>
      </w:r>
      <w:r w:rsidR="00156345">
        <w:t xml:space="preserve">pero sobre todo </w:t>
      </w:r>
      <w:r w:rsidRPr="007E2CED">
        <w:t>la construcción de sociedades más</w:t>
      </w:r>
      <w:r>
        <w:t xml:space="preserve"> inclusivas y</w:t>
      </w:r>
      <w:r w:rsidRPr="007E2CED">
        <w:t xml:space="preserve"> democráticas</w:t>
      </w:r>
      <w:r w:rsidR="00156345">
        <w:t>. La realización de esta acción aportará a la consecución de</w:t>
      </w:r>
      <w:r w:rsidR="00F03C0A">
        <w:t>l</w:t>
      </w:r>
      <w:r>
        <w:t xml:space="preserve"> </w:t>
      </w:r>
      <w:r w:rsidR="00156345">
        <w:t>resultado</w:t>
      </w:r>
      <w:r>
        <w:t xml:space="preserve"> </w:t>
      </w:r>
      <w:r w:rsidR="00156345">
        <w:t>1</w:t>
      </w:r>
      <w:r w:rsidR="00EB45DA">
        <w:t xml:space="preserve"> del proyecto</w:t>
      </w:r>
      <w:r>
        <w:t>, que da lugar a</w:t>
      </w:r>
      <w:r>
        <w:rPr>
          <w:spacing w:val="1"/>
        </w:rPr>
        <w:t xml:space="preserve"> </w:t>
      </w:r>
      <w:r>
        <w:t>los componentes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plan de</w:t>
      </w:r>
      <w:r>
        <w:rPr>
          <w:spacing w:val="-1"/>
        </w:rPr>
        <w:t xml:space="preserve"> </w:t>
      </w:r>
      <w:r>
        <w:t>trabajo,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son:</w:t>
      </w:r>
    </w:p>
    <w:p w14:paraId="4BFCEC5B" w14:textId="462B7A9E" w:rsidR="00156345" w:rsidRPr="00156345" w:rsidRDefault="00156345" w:rsidP="00156345">
      <w:pPr>
        <w:pStyle w:val="Prrafodelista"/>
        <w:widowControl w:val="0"/>
        <w:numPr>
          <w:ilvl w:val="0"/>
          <w:numId w:val="4"/>
        </w:numPr>
        <w:autoSpaceDE w:val="0"/>
        <w:autoSpaceDN w:val="0"/>
        <w:jc w:val="both"/>
        <w:rPr>
          <w:b/>
          <w:bCs/>
          <w:sz w:val="22"/>
          <w:szCs w:val="22"/>
        </w:rPr>
      </w:pPr>
      <w:r w:rsidRPr="00156345">
        <w:rPr>
          <w:b/>
          <w:bCs/>
          <w:sz w:val="22"/>
          <w:szCs w:val="22"/>
        </w:rPr>
        <w:t xml:space="preserve">Diseño y elaboración dosier didáctico para niños sobre prevención de la violencia en razón de género. </w:t>
      </w:r>
    </w:p>
    <w:p w14:paraId="41043AEC" w14:textId="0D0BE2FB" w:rsidR="00156345" w:rsidRPr="00156345" w:rsidRDefault="00156345" w:rsidP="00156345">
      <w:pPr>
        <w:pStyle w:val="Prrafodelista"/>
        <w:widowControl w:val="0"/>
        <w:numPr>
          <w:ilvl w:val="0"/>
          <w:numId w:val="4"/>
        </w:numPr>
        <w:autoSpaceDE w:val="0"/>
        <w:autoSpaceDN w:val="0"/>
        <w:jc w:val="both"/>
        <w:rPr>
          <w:b/>
          <w:bCs/>
          <w:sz w:val="22"/>
          <w:szCs w:val="22"/>
        </w:rPr>
      </w:pPr>
      <w:r w:rsidRPr="00156345">
        <w:rPr>
          <w:b/>
          <w:bCs/>
          <w:sz w:val="22"/>
          <w:szCs w:val="22"/>
        </w:rPr>
        <w:t xml:space="preserve">Elaboración de Mochila de herramientas de sensibilización para niños para la prevención de la violencia hacia las mujeres. </w:t>
      </w:r>
    </w:p>
    <w:p w14:paraId="5A553DBC" w14:textId="1C0F7A06" w:rsidR="00156345" w:rsidRPr="00156345" w:rsidRDefault="00156345" w:rsidP="00156345">
      <w:pPr>
        <w:pStyle w:val="Prrafodelista"/>
        <w:widowControl w:val="0"/>
        <w:numPr>
          <w:ilvl w:val="0"/>
          <w:numId w:val="4"/>
        </w:numPr>
        <w:autoSpaceDE w:val="0"/>
        <w:autoSpaceDN w:val="0"/>
        <w:jc w:val="both"/>
        <w:rPr>
          <w:b/>
          <w:bCs/>
          <w:sz w:val="22"/>
          <w:szCs w:val="22"/>
        </w:rPr>
      </w:pPr>
      <w:r w:rsidRPr="00156345">
        <w:rPr>
          <w:b/>
          <w:bCs/>
          <w:sz w:val="22"/>
          <w:szCs w:val="22"/>
        </w:rPr>
        <w:t>Círculos Sentipensantes: Laboratorios de sensibilización e información para niños sobre la prevención de la violencia en razón de género con los enfoques de género, derechos humanos y masculinidades sentipensantes en los municipios</w:t>
      </w:r>
    </w:p>
    <w:p w14:paraId="6E547D91" w14:textId="6F27DC26" w:rsidR="00156345" w:rsidRPr="00156345" w:rsidRDefault="00156345" w:rsidP="00156345">
      <w:pPr>
        <w:pStyle w:val="Prrafodelista"/>
        <w:widowControl w:val="0"/>
        <w:numPr>
          <w:ilvl w:val="0"/>
          <w:numId w:val="4"/>
        </w:numPr>
        <w:autoSpaceDE w:val="0"/>
        <w:autoSpaceDN w:val="0"/>
        <w:jc w:val="both"/>
        <w:rPr>
          <w:b/>
          <w:bCs/>
          <w:sz w:val="22"/>
          <w:szCs w:val="22"/>
        </w:rPr>
      </w:pPr>
      <w:r w:rsidRPr="00156345">
        <w:rPr>
          <w:b/>
          <w:bCs/>
          <w:sz w:val="22"/>
          <w:szCs w:val="22"/>
        </w:rPr>
        <w:t xml:space="preserve">Cuaderno sentipensando nuestras masculinidades y las violencias machistas. </w:t>
      </w:r>
    </w:p>
    <w:p w14:paraId="3A62036F" w14:textId="67359277" w:rsidR="00156345" w:rsidRDefault="00156345" w:rsidP="00156345">
      <w:pPr>
        <w:pStyle w:val="Prrafodelista"/>
        <w:widowControl w:val="0"/>
        <w:numPr>
          <w:ilvl w:val="0"/>
          <w:numId w:val="4"/>
        </w:numPr>
        <w:autoSpaceDE w:val="0"/>
        <w:autoSpaceDN w:val="0"/>
        <w:jc w:val="both"/>
        <w:rPr>
          <w:b/>
          <w:bCs/>
          <w:sz w:val="22"/>
          <w:szCs w:val="22"/>
        </w:rPr>
      </w:pPr>
      <w:r w:rsidRPr="00156345">
        <w:rPr>
          <w:b/>
          <w:bCs/>
          <w:sz w:val="22"/>
          <w:szCs w:val="22"/>
        </w:rPr>
        <w:t xml:space="preserve">Laboratorios sentipensantes de sensibilización para hombres sobre la prevención de la violencia en razón de género. </w:t>
      </w:r>
    </w:p>
    <w:p w14:paraId="6D77DDB5" w14:textId="68E9A8B1" w:rsidR="00156345" w:rsidRPr="00156345" w:rsidRDefault="00156345" w:rsidP="00156345">
      <w:pPr>
        <w:pStyle w:val="Prrafodelista"/>
        <w:widowControl w:val="0"/>
        <w:numPr>
          <w:ilvl w:val="0"/>
          <w:numId w:val="4"/>
        </w:numPr>
        <w:autoSpaceDE w:val="0"/>
        <w:autoSpaceDN w:val="0"/>
        <w:jc w:val="both"/>
        <w:rPr>
          <w:b/>
          <w:bCs/>
          <w:sz w:val="22"/>
          <w:szCs w:val="22"/>
        </w:rPr>
      </w:pPr>
      <w:r w:rsidRPr="00156345">
        <w:rPr>
          <w:b/>
          <w:bCs/>
          <w:sz w:val="22"/>
          <w:szCs w:val="22"/>
        </w:rPr>
        <w:t xml:space="preserve">Campaña de sensibilización y concientización sobre </w:t>
      </w:r>
      <w:r w:rsidR="00E477F6">
        <w:rPr>
          <w:b/>
          <w:bCs/>
          <w:sz w:val="22"/>
          <w:szCs w:val="22"/>
        </w:rPr>
        <w:t xml:space="preserve">las </w:t>
      </w:r>
      <w:r w:rsidRPr="00156345">
        <w:rPr>
          <w:b/>
          <w:bCs/>
          <w:sz w:val="22"/>
          <w:szCs w:val="22"/>
        </w:rPr>
        <w:t xml:space="preserve">masculinidades positivas </w:t>
      </w:r>
      <w:r>
        <w:rPr>
          <w:b/>
          <w:bCs/>
          <w:sz w:val="22"/>
          <w:szCs w:val="22"/>
        </w:rPr>
        <w:t xml:space="preserve"> </w:t>
      </w:r>
      <w:r w:rsidR="00E477F6">
        <w:rPr>
          <w:b/>
          <w:bCs/>
          <w:sz w:val="22"/>
          <w:szCs w:val="22"/>
        </w:rPr>
        <w:lastRenderedPageBreak/>
        <w:t>(</w:t>
      </w:r>
      <w:r w:rsidRPr="00156345">
        <w:rPr>
          <w:b/>
          <w:bCs/>
          <w:sz w:val="22"/>
          <w:szCs w:val="22"/>
        </w:rPr>
        <w:t>sentipensantes) desde niños y hombres de municipios</w:t>
      </w:r>
      <w:r w:rsidR="00E4183F">
        <w:rPr>
          <w:b/>
          <w:bCs/>
          <w:sz w:val="22"/>
          <w:szCs w:val="22"/>
        </w:rPr>
        <w:t>.</w:t>
      </w:r>
    </w:p>
    <w:p w14:paraId="29C4EA14" w14:textId="77777777" w:rsidR="00417A28" w:rsidRPr="0081074A" w:rsidRDefault="00417A28" w:rsidP="00417A28">
      <w:pPr>
        <w:spacing w:line="240" w:lineRule="auto"/>
      </w:pPr>
    </w:p>
    <w:p w14:paraId="0254D20B" w14:textId="12655C81" w:rsidR="00417A28" w:rsidRDefault="00156345" w:rsidP="00417A28">
      <w:pPr>
        <w:jc w:val="both"/>
      </w:pPr>
      <w:r>
        <w:t>El</w:t>
      </w:r>
      <w:r w:rsidR="00417A28">
        <w:t xml:space="preserve"> objetivo del proyecto </w:t>
      </w:r>
      <w:r>
        <w:t>“</w:t>
      </w:r>
      <w:r w:rsidRPr="005768B3">
        <w:rPr>
          <w:i/>
        </w:rPr>
        <w:t>Reforzar la participación en acciones de prevención y transformación de patrones culturales a favor de una vida sin violencia y relaciones más equitativas entre hombres y mujeres.</w:t>
      </w:r>
      <w:r>
        <w:t>”</w:t>
      </w:r>
      <w:r w:rsidR="00417A28">
        <w:t>, mismo que busca</w:t>
      </w:r>
      <w:r w:rsidR="00EB45DA">
        <w:t xml:space="preserve"> aportar a que </w:t>
      </w:r>
      <w:r w:rsidR="005768B3">
        <w:t>la</w:t>
      </w:r>
      <w:r w:rsidR="00EB45DA" w:rsidRPr="0081074A">
        <w:rPr>
          <w:rFonts w:cs="Times New Roman"/>
        </w:rPr>
        <w:t xml:space="preserve"> sociedad civil diversa</w:t>
      </w:r>
      <w:r w:rsidR="005768B3">
        <w:rPr>
          <w:rFonts w:cs="Times New Roman"/>
        </w:rPr>
        <w:t xml:space="preserve"> cuente</w:t>
      </w:r>
      <w:r w:rsidR="00EB45DA" w:rsidRPr="0081074A">
        <w:rPr>
          <w:rFonts w:cs="Times New Roman"/>
        </w:rPr>
        <w:t xml:space="preserve"> con competencias, capacidades y conocimientos para el trabajo con hombres desde los enfoques de masculinidades</w:t>
      </w:r>
      <w:r w:rsidR="005768B3">
        <w:rPr>
          <w:rFonts w:cs="Times New Roman"/>
        </w:rPr>
        <w:t xml:space="preserve"> sentipensantes, d</w:t>
      </w:r>
      <w:r w:rsidR="00E477F6">
        <w:rPr>
          <w:rFonts w:cs="Times New Roman"/>
        </w:rPr>
        <w:t>e</w:t>
      </w:r>
      <w:r w:rsidR="005768B3">
        <w:rPr>
          <w:rFonts w:cs="Times New Roman"/>
        </w:rPr>
        <w:t>scolonización y despatriarcalización</w:t>
      </w:r>
      <w:r w:rsidR="00EB45DA" w:rsidRPr="0081074A">
        <w:rPr>
          <w:rFonts w:cs="Times New Roman"/>
        </w:rPr>
        <w:t>, derechos humanos y feminismo</w:t>
      </w:r>
      <w:r w:rsidR="00EB45DA">
        <w:rPr>
          <w:rFonts w:cs="Times New Roman"/>
        </w:rPr>
        <w:t xml:space="preserve">s a fin de poder contar con alternativas de acción con hombres y mujeres para reflexionar y dialogar sus miradas y prácticas machistas y patriarcales. En tal sentido se ha planteado como objetivo principal de la consultoría de la elaboración del </w:t>
      </w:r>
      <w:r w:rsidR="00EB45DA" w:rsidRPr="00F03C0A">
        <w:t>“</w:t>
      </w:r>
      <w:r w:rsidR="00987216" w:rsidRPr="00987216">
        <w:rPr>
          <w:b/>
          <w:bCs/>
        </w:rPr>
        <w:t>Campaña de sensibilización y concientización sobre masculinidades positivas (sentipensantes) desde niños y hombres de municipios</w:t>
      </w:r>
      <w:r w:rsidR="009B2845" w:rsidRPr="009B2845">
        <w:rPr>
          <w:b/>
          <w:bCs/>
        </w:rPr>
        <w:t>.</w:t>
      </w:r>
      <w:r w:rsidR="00EB45DA" w:rsidRPr="00F03C0A">
        <w:t>”</w:t>
      </w:r>
    </w:p>
    <w:p w14:paraId="3679ED6E" w14:textId="77777777" w:rsidR="00527224" w:rsidRDefault="00527224" w:rsidP="00417A28">
      <w:pPr>
        <w:jc w:val="both"/>
      </w:pPr>
    </w:p>
    <w:p w14:paraId="03E4C74A" w14:textId="0C98125D" w:rsidR="005661A7" w:rsidRDefault="005661A7" w:rsidP="004D07BB">
      <w:pPr>
        <w:pStyle w:val="Ttulo1"/>
      </w:pPr>
      <w:r w:rsidRPr="004D07BB">
        <w:t>Objetivo de la consultoría</w:t>
      </w:r>
    </w:p>
    <w:p w14:paraId="14133174" w14:textId="5A1A01CD" w:rsidR="004D07BB" w:rsidRDefault="00E0436F" w:rsidP="00E0436F">
      <w:r>
        <w:t xml:space="preserve">Como objetivo general de la consultoría se ha planteado el siguiente:  </w:t>
      </w:r>
    </w:p>
    <w:p w14:paraId="3818549B" w14:textId="39BA39AD" w:rsidR="00E0436F" w:rsidRPr="00527224" w:rsidRDefault="005768B3" w:rsidP="009B2845">
      <w:pPr>
        <w:pStyle w:val="Prrafodelista"/>
        <w:numPr>
          <w:ilvl w:val="0"/>
          <w:numId w:val="5"/>
        </w:numPr>
        <w:spacing w:line="360" w:lineRule="auto"/>
        <w:jc w:val="both"/>
        <w:rPr>
          <w:lang w:val="es-BO"/>
        </w:rPr>
      </w:pPr>
      <w:r>
        <w:rPr>
          <w:sz w:val="22"/>
          <w:szCs w:val="22"/>
        </w:rPr>
        <w:t>E</w:t>
      </w:r>
      <w:r w:rsidR="009B2845">
        <w:rPr>
          <w:sz w:val="22"/>
          <w:szCs w:val="22"/>
        </w:rPr>
        <w:t xml:space="preserve">laborar una </w:t>
      </w:r>
      <w:r w:rsidR="00987216" w:rsidRPr="00987216">
        <w:rPr>
          <w:sz w:val="22"/>
          <w:szCs w:val="22"/>
        </w:rPr>
        <w:t>Campaña de sensibilización y concientización sobre masculinidades positivas (sentipensantes) desde niños y hombres de municipios</w:t>
      </w:r>
      <w:r w:rsidR="00E0436F">
        <w:rPr>
          <w:sz w:val="22"/>
          <w:szCs w:val="22"/>
        </w:rPr>
        <w:t>.</w:t>
      </w:r>
      <w:r w:rsidR="00E0436F">
        <w:t xml:space="preserve"> </w:t>
      </w:r>
    </w:p>
    <w:p w14:paraId="7ABE1F9F" w14:textId="3AB02FAE" w:rsidR="005661A7" w:rsidRDefault="005661A7" w:rsidP="004D07BB">
      <w:pPr>
        <w:pStyle w:val="Ttulo1"/>
      </w:pPr>
      <w:r w:rsidRPr="004D07BB">
        <w:rPr>
          <w:lang w:val="es-BO"/>
        </w:rPr>
        <w:t xml:space="preserve">Resultados </w:t>
      </w:r>
      <w:r w:rsidR="00EB45DA">
        <w:rPr>
          <w:lang w:val="es-BO"/>
        </w:rPr>
        <w:t xml:space="preserve">y productos </w:t>
      </w:r>
      <w:r w:rsidRPr="004D07BB">
        <w:rPr>
          <w:lang w:val="es-BO"/>
        </w:rPr>
        <w:t>de la consultoría</w:t>
      </w:r>
      <w:r w:rsidRPr="004D07BB">
        <w:t>.</w:t>
      </w:r>
    </w:p>
    <w:p w14:paraId="6B20A58A" w14:textId="40492225" w:rsidR="004D07BB" w:rsidRDefault="004D07BB" w:rsidP="005661A7">
      <w:pPr>
        <w:pStyle w:val="Prrafodelista"/>
        <w:spacing w:line="360" w:lineRule="auto"/>
        <w:ind w:left="0"/>
        <w:jc w:val="both"/>
        <w:rPr>
          <w:rFonts w:ascii="Arial" w:hAnsi="Arial" w:cs="Arial"/>
          <w:bCs/>
          <w:iCs/>
          <w:sz w:val="22"/>
          <w:szCs w:val="22"/>
        </w:rPr>
      </w:pPr>
    </w:p>
    <w:p w14:paraId="03947B74" w14:textId="77777777" w:rsidR="00E0436F" w:rsidRPr="009B2845" w:rsidRDefault="00E0436F" w:rsidP="00E0436F">
      <w:pPr>
        <w:rPr>
          <w:highlight w:val="yellow"/>
        </w:rPr>
      </w:pPr>
      <w:r w:rsidRPr="00004ECD">
        <w:t xml:space="preserve">Los </w:t>
      </w:r>
      <w:r w:rsidRPr="00550C88">
        <w:t>resultados de la consultoría serán:</w:t>
      </w:r>
    </w:p>
    <w:tbl>
      <w:tblPr>
        <w:tblStyle w:val="TableNormal"/>
        <w:tblW w:w="8460" w:type="dxa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7"/>
        <w:gridCol w:w="3403"/>
      </w:tblGrid>
      <w:tr w:rsidR="00E0436F" w:rsidRPr="009B2845" w14:paraId="0FDB61BB" w14:textId="77777777" w:rsidTr="009B2845">
        <w:trPr>
          <w:trHeight w:val="407"/>
        </w:trPr>
        <w:tc>
          <w:tcPr>
            <w:tcW w:w="5057" w:type="dxa"/>
            <w:shd w:val="clear" w:color="auto" w:fill="DADADA"/>
          </w:tcPr>
          <w:p w14:paraId="1EA51DCF" w14:textId="77777777" w:rsidR="00E0436F" w:rsidRPr="00550C88" w:rsidRDefault="00E0436F" w:rsidP="00586AB9">
            <w:pPr>
              <w:pStyle w:val="TableParagraph"/>
              <w:spacing w:line="240" w:lineRule="auto"/>
              <w:ind w:left="0" w:right="9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50C88">
              <w:rPr>
                <w:rFonts w:ascii="Times New Roman" w:hAnsi="Times New Roman" w:cs="Times New Roman"/>
                <w:b/>
                <w:sz w:val="20"/>
              </w:rPr>
              <w:t>Productos</w:t>
            </w:r>
          </w:p>
        </w:tc>
        <w:tc>
          <w:tcPr>
            <w:tcW w:w="3403" w:type="dxa"/>
            <w:shd w:val="clear" w:color="auto" w:fill="DADADA"/>
          </w:tcPr>
          <w:p w14:paraId="3F753E14" w14:textId="77777777" w:rsidR="00E0436F" w:rsidRPr="00550C88" w:rsidRDefault="00E0436F" w:rsidP="00586AB9">
            <w:pPr>
              <w:pStyle w:val="TableParagraph"/>
              <w:spacing w:line="240" w:lineRule="auto"/>
              <w:ind w:left="0" w:right="14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50C88">
              <w:rPr>
                <w:rFonts w:ascii="Times New Roman" w:hAnsi="Times New Roman" w:cs="Times New Roman"/>
                <w:b/>
                <w:sz w:val="20"/>
              </w:rPr>
              <w:t>Fecha</w:t>
            </w:r>
          </w:p>
        </w:tc>
      </w:tr>
      <w:tr w:rsidR="00E0436F" w:rsidRPr="009B2845" w14:paraId="2273263A" w14:textId="77777777" w:rsidTr="009B2845">
        <w:trPr>
          <w:trHeight w:val="413"/>
        </w:trPr>
        <w:tc>
          <w:tcPr>
            <w:tcW w:w="5057" w:type="dxa"/>
          </w:tcPr>
          <w:p w14:paraId="6E40FBF4" w14:textId="648136E3" w:rsidR="00E0436F" w:rsidRPr="00550C88" w:rsidRDefault="00E0436F" w:rsidP="00550C88">
            <w:pPr>
              <w:pStyle w:val="Prrafodelist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50C88">
              <w:rPr>
                <w:sz w:val="20"/>
                <w:szCs w:val="20"/>
              </w:rPr>
              <w:t>Producto</w:t>
            </w:r>
            <w:r w:rsidRPr="00550C88">
              <w:rPr>
                <w:spacing w:val="11"/>
                <w:sz w:val="20"/>
                <w:szCs w:val="20"/>
              </w:rPr>
              <w:t xml:space="preserve"> </w:t>
            </w:r>
            <w:r w:rsidRPr="00550C88">
              <w:rPr>
                <w:sz w:val="20"/>
                <w:szCs w:val="20"/>
              </w:rPr>
              <w:t>1:</w:t>
            </w:r>
            <w:r w:rsidRPr="00550C88">
              <w:rPr>
                <w:spacing w:val="11"/>
                <w:sz w:val="20"/>
                <w:szCs w:val="20"/>
              </w:rPr>
              <w:t xml:space="preserve"> </w:t>
            </w:r>
            <w:r w:rsidR="00550C88" w:rsidRPr="00550C88">
              <w:rPr>
                <w:sz w:val="20"/>
                <w:szCs w:val="20"/>
              </w:rPr>
              <w:t>Elaborar un plan de difusión y productos</w:t>
            </w:r>
            <w:r w:rsidR="00541A99">
              <w:rPr>
                <w:sz w:val="20"/>
                <w:szCs w:val="20"/>
              </w:rPr>
              <w:t xml:space="preserve"> (25)</w:t>
            </w:r>
            <w:r w:rsidR="00550C88" w:rsidRPr="00550C88">
              <w:rPr>
                <w:sz w:val="20"/>
                <w:szCs w:val="20"/>
              </w:rPr>
              <w:t xml:space="preserve"> de información y sensibilización sobre las masculinidades sentipensantes, promoción institucional y resultados del proyecto Masculinidades Sentipensantes.</w:t>
            </w:r>
          </w:p>
        </w:tc>
        <w:tc>
          <w:tcPr>
            <w:tcW w:w="3403" w:type="dxa"/>
          </w:tcPr>
          <w:p w14:paraId="4E0EA23F" w14:textId="0AAA51F8" w:rsidR="00E0436F" w:rsidRPr="00550C88" w:rsidRDefault="00E0436F" w:rsidP="00586AB9">
            <w:pPr>
              <w:rPr>
                <w:rFonts w:cs="Times New Roman"/>
                <w:sz w:val="20"/>
                <w:szCs w:val="20"/>
              </w:rPr>
            </w:pPr>
            <w:r w:rsidRPr="00550C88">
              <w:rPr>
                <w:rFonts w:cs="Times New Roman"/>
                <w:sz w:val="20"/>
                <w:szCs w:val="20"/>
              </w:rPr>
              <w:t>A</w:t>
            </w:r>
            <w:r w:rsidRPr="00550C88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550C88">
              <w:rPr>
                <w:rFonts w:cs="Times New Roman"/>
                <w:sz w:val="20"/>
                <w:szCs w:val="20"/>
              </w:rPr>
              <w:t>los</w:t>
            </w:r>
            <w:r w:rsidRPr="00550C88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="0028095F" w:rsidRPr="00550C88">
              <w:rPr>
                <w:rFonts w:cs="Times New Roman"/>
                <w:spacing w:val="-3"/>
                <w:sz w:val="20"/>
                <w:szCs w:val="20"/>
              </w:rPr>
              <w:t>1</w:t>
            </w:r>
            <w:r w:rsidR="007A5A8D" w:rsidRPr="00550C88">
              <w:rPr>
                <w:rFonts w:cs="Times New Roman"/>
                <w:sz w:val="20"/>
                <w:szCs w:val="20"/>
              </w:rPr>
              <w:t>5</w:t>
            </w:r>
            <w:r w:rsidRPr="00550C88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550C88">
              <w:rPr>
                <w:rFonts w:cs="Times New Roman"/>
                <w:sz w:val="20"/>
                <w:szCs w:val="20"/>
              </w:rPr>
              <w:t>días</w:t>
            </w:r>
            <w:r w:rsidRPr="00550C88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550C88">
              <w:rPr>
                <w:rFonts w:cs="Times New Roman"/>
                <w:sz w:val="20"/>
                <w:szCs w:val="20"/>
              </w:rPr>
              <w:t>de</w:t>
            </w:r>
            <w:r w:rsidRPr="00550C88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550C88">
              <w:rPr>
                <w:rFonts w:cs="Times New Roman"/>
                <w:sz w:val="20"/>
                <w:szCs w:val="20"/>
              </w:rPr>
              <w:t>iniciada</w:t>
            </w:r>
            <w:r w:rsidRPr="00550C88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550C88">
              <w:rPr>
                <w:rFonts w:cs="Times New Roman"/>
                <w:sz w:val="20"/>
                <w:szCs w:val="20"/>
              </w:rPr>
              <w:t>la</w:t>
            </w:r>
            <w:r w:rsidRPr="00550C88">
              <w:rPr>
                <w:rFonts w:cs="Times New Roman"/>
                <w:spacing w:val="-1"/>
                <w:sz w:val="20"/>
                <w:szCs w:val="20"/>
              </w:rPr>
              <w:t xml:space="preserve"> </w:t>
            </w:r>
            <w:r w:rsidRPr="00550C88">
              <w:rPr>
                <w:rFonts w:cs="Times New Roman"/>
                <w:sz w:val="20"/>
                <w:szCs w:val="20"/>
              </w:rPr>
              <w:t>consultoría</w:t>
            </w:r>
          </w:p>
        </w:tc>
      </w:tr>
      <w:tr w:rsidR="00E0436F" w:rsidRPr="009B2845" w14:paraId="3662874A" w14:textId="77777777" w:rsidTr="009B2845">
        <w:trPr>
          <w:trHeight w:val="355"/>
        </w:trPr>
        <w:tc>
          <w:tcPr>
            <w:tcW w:w="5057" w:type="dxa"/>
          </w:tcPr>
          <w:p w14:paraId="368E42A8" w14:textId="57294132" w:rsidR="007A5A8D" w:rsidRPr="00550C88" w:rsidRDefault="00E0436F" w:rsidP="00653A50">
            <w:pPr>
              <w:pStyle w:val="Prrafodelista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550C88">
              <w:rPr>
                <w:sz w:val="20"/>
                <w:szCs w:val="20"/>
              </w:rPr>
              <w:t>Producto</w:t>
            </w:r>
            <w:r w:rsidRPr="00550C88">
              <w:rPr>
                <w:sz w:val="20"/>
                <w:szCs w:val="20"/>
              </w:rPr>
              <w:tab/>
              <w:t>2:</w:t>
            </w:r>
            <w:r w:rsidRPr="00550C88">
              <w:rPr>
                <w:sz w:val="20"/>
                <w:szCs w:val="20"/>
              </w:rPr>
              <w:tab/>
            </w:r>
            <w:r w:rsidR="00541A99">
              <w:rPr>
                <w:sz w:val="20"/>
                <w:szCs w:val="20"/>
              </w:rPr>
              <w:t>Administrar</w:t>
            </w:r>
            <w:r w:rsidR="00987216">
              <w:rPr>
                <w:sz w:val="20"/>
                <w:szCs w:val="20"/>
              </w:rPr>
              <w:t xml:space="preserve"> y aportar a la construcción comunicativa del proyecto desde materiales a realizar conforme al plan presentado, </w:t>
            </w:r>
            <w:r w:rsidR="00541A99">
              <w:rPr>
                <w:sz w:val="20"/>
                <w:szCs w:val="20"/>
              </w:rPr>
              <w:t>cumpliendo</w:t>
            </w:r>
            <w:r w:rsidR="00987216">
              <w:rPr>
                <w:sz w:val="20"/>
                <w:szCs w:val="20"/>
              </w:rPr>
              <w:t xml:space="preserve"> fechas y todo lo establecido. Todo esto presentado en un </w:t>
            </w:r>
            <w:r w:rsidR="00541A99">
              <w:rPr>
                <w:sz w:val="20"/>
                <w:szCs w:val="20"/>
              </w:rPr>
              <w:t>informe</w:t>
            </w:r>
            <w:r w:rsidR="00987216">
              <w:rPr>
                <w:sz w:val="20"/>
                <w:szCs w:val="20"/>
              </w:rPr>
              <w:t xml:space="preserve"> final que muestre avances, aumento de reacciones e interacciones con la página de Facebook y otras de </w:t>
            </w:r>
            <w:r w:rsidR="00541A99">
              <w:rPr>
                <w:sz w:val="20"/>
                <w:szCs w:val="20"/>
              </w:rPr>
              <w:t>Acción.</w:t>
            </w:r>
          </w:p>
        </w:tc>
        <w:tc>
          <w:tcPr>
            <w:tcW w:w="3403" w:type="dxa"/>
          </w:tcPr>
          <w:p w14:paraId="0A9FFABB" w14:textId="6BADEEAD" w:rsidR="00E0436F" w:rsidRPr="00550C88" w:rsidRDefault="00E0436F" w:rsidP="00586AB9">
            <w:pPr>
              <w:rPr>
                <w:rFonts w:cs="Times New Roman"/>
                <w:sz w:val="20"/>
                <w:szCs w:val="20"/>
              </w:rPr>
            </w:pPr>
            <w:r w:rsidRPr="00550C88">
              <w:rPr>
                <w:rFonts w:cs="Times New Roman"/>
                <w:sz w:val="20"/>
                <w:szCs w:val="20"/>
              </w:rPr>
              <w:t>A</w:t>
            </w:r>
            <w:r w:rsidRPr="00550C88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550C88">
              <w:rPr>
                <w:rFonts w:cs="Times New Roman"/>
                <w:sz w:val="20"/>
                <w:szCs w:val="20"/>
              </w:rPr>
              <w:t>los</w:t>
            </w:r>
            <w:r w:rsidRPr="00550C88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="0028095F" w:rsidRPr="00550C88">
              <w:rPr>
                <w:rFonts w:cs="Times New Roman"/>
                <w:sz w:val="20"/>
                <w:szCs w:val="20"/>
              </w:rPr>
              <w:t>3</w:t>
            </w:r>
            <w:r w:rsidR="007A5A8D" w:rsidRPr="00550C88">
              <w:rPr>
                <w:rFonts w:cs="Times New Roman"/>
                <w:sz w:val="20"/>
                <w:szCs w:val="20"/>
              </w:rPr>
              <w:t>0</w:t>
            </w:r>
            <w:r w:rsidRPr="00550C88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550C88">
              <w:rPr>
                <w:rFonts w:cs="Times New Roman"/>
                <w:sz w:val="20"/>
                <w:szCs w:val="20"/>
              </w:rPr>
              <w:t>días</w:t>
            </w:r>
            <w:r w:rsidRPr="00550C88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550C88">
              <w:rPr>
                <w:rFonts w:cs="Times New Roman"/>
                <w:sz w:val="20"/>
                <w:szCs w:val="20"/>
              </w:rPr>
              <w:t>de</w:t>
            </w:r>
            <w:r w:rsidRPr="00550C88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550C88">
              <w:rPr>
                <w:rFonts w:cs="Times New Roman"/>
                <w:sz w:val="20"/>
                <w:szCs w:val="20"/>
              </w:rPr>
              <w:t>iniciada</w:t>
            </w:r>
            <w:r w:rsidRPr="00550C88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550C88">
              <w:rPr>
                <w:rFonts w:cs="Times New Roman"/>
                <w:sz w:val="20"/>
                <w:szCs w:val="20"/>
              </w:rPr>
              <w:t>la</w:t>
            </w:r>
            <w:r w:rsidRPr="00550C88">
              <w:rPr>
                <w:rFonts w:cs="Times New Roman"/>
                <w:spacing w:val="-1"/>
                <w:sz w:val="20"/>
                <w:szCs w:val="20"/>
              </w:rPr>
              <w:t xml:space="preserve"> </w:t>
            </w:r>
            <w:r w:rsidRPr="00550C88">
              <w:rPr>
                <w:rFonts w:cs="Times New Roman"/>
                <w:sz w:val="20"/>
                <w:szCs w:val="20"/>
              </w:rPr>
              <w:t>consultoría</w:t>
            </w:r>
          </w:p>
        </w:tc>
      </w:tr>
    </w:tbl>
    <w:p w14:paraId="50AFCE91" w14:textId="77777777" w:rsidR="00E0436F" w:rsidRPr="00E0436F" w:rsidRDefault="00E0436F" w:rsidP="005661A7">
      <w:pPr>
        <w:pStyle w:val="Prrafodelista"/>
        <w:spacing w:line="360" w:lineRule="auto"/>
        <w:ind w:left="0"/>
        <w:jc w:val="both"/>
        <w:rPr>
          <w:rFonts w:ascii="Arial" w:hAnsi="Arial" w:cs="Arial"/>
          <w:bCs/>
          <w:iCs/>
          <w:sz w:val="22"/>
          <w:szCs w:val="22"/>
          <w:lang w:val="es-ES_tradnl"/>
        </w:rPr>
      </w:pPr>
    </w:p>
    <w:p w14:paraId="77D811E9" w14:textId="6A46E8AE" w:rsidR="00E0436F" w:rsidRDefault="005661A7" w:rsidP="00E0436F">
      <w:pPr>
        <w:pStyle w:val="Ttulo1"/>
        <w:rPr>
          <w:lang w:eastAsia="es-BO"/>
        </w:rPr>
      </w:pPr>
      <w:r w:rsidRPr="004D07BB">
        <w:t>Coordinación</w:t>
      </w:r>
      <w:r w:rsidR="00E0436F">
        <w:t>.</w:t>
      </w:r>
      <w:r w:rsidRPr="004D07BB">
        <w:rPr>
          <w:lang w:eastAsia="es-BO"/>
        </w:rPr>
        <w:t xml:space="preserve"> </w:t>
      </w:r>
    </w:p>
    <w:p w14:paraId="4646674E" w14:textId="040F10CB" w:rsidR="004D07BB" w:rsidRPr="004D07BB" w:rsidRDefault="00527224" w:rsidP="00731D7D">
      <w:pPr>
        <w:jc w:val="both"/>
        <w:rPr>
          <w:lang w:eastAsia="es-BO"/>
        </w:rPr>
      </w:pPr>
      <w:r>
        <w:rPr>
          <w:lang w:eastAsia="es-BO"/>
        </w:rPr>
        <w:t>La coordinación</w:t>
      </w:r>
      <w:r w:rsidR="00E0436F">
        <w:rPr>
          <w:lang w:eastAsia="es-BO"/>
        </w:rPr>
        <w:t xml:space="preserve"> durante la consultoría </w:t>
      </w:r>
      <w:r>
        <w:rPr>
          <w:lang w:eastAsia="es-BO"/>
        </w:rPr>
        <w:t xml:space="preserve">se realizará con </w:t>
      </w:r>
      <w:r w:rsidR="00731D7D">
        <w:rPr>
          <w:lang w:eastAsia="es-BO"/>
        </w:rPr>
        <w:t xml:space="preserve">la coordinadora del proyecto </w:t>
      </w:r>
      <w:r w:rsidR="00E0436F">
        <w:rPr>
          <w:lang w:eastAsia="es-BO"/>
        </w:rPr>
        <w:t xml:space="preserve">y la dirección ejecutiva de </w:t>
      </w:r>
      <w:r>
        <w:rPr>
          <w:lang w:eastAsia="es-BO"/>
        </w:rPr>
        <w:t>ACCION</w:t>
      </w:r>
      <w:r w:rsidR="00E0436F">
        <w:rPr>
          <w:lang w:eastAsia="es-BO"/>
        </w:rPr>
        <w:t xml:space="preserve">, con quienes se coordinará la realización del proceso de </w:t>
      </w:r>
      <w:r w:rsidR="00731D7D">
        <w:rPr>
          <w:lang w:eastAsia="es-BO"/>
        </w:rPr>
        <w:t xml:space="preserve">elaboración </w:t>
      </w:r>
      <w:r>
        <w:rPr>
          <w:lang w:eastAsia="es-BO"/>
        </w:rPr>
        <w:t xml:space="preserve">y </w:t>
      </w:r>
      <w:r>
        <w:rPr>
          <w:lang w:eastAsia="es-BO"/>
        </w:rPr>
        <w:lastRenderedPageBreak/>
        <w:t>revisión de los productos estipulados en el presente documento</w:t>
      </w:r>
      <w:r w:rsidR="00E0436F">
        <w:rPr>
          <w:lang w:eastAsia="es-BO"/>
        </w:rPr>
        <w:t xml:space="preserve">. Cada una de las etapas </w:t>
      </w:r>
      <w:r>
        <w:rPr>
          <w:lang w:eastAsia="es-BO"/>
        </w:rPr>
        <w:t>será</w:t>
      </w:r>
      <w:r w:rsidR="00E0436F">
        <w:rPr>
          <w:lang w:eastAsia="es-BO"/>
        </w:rPr>
        <w:t xml:space="preserve"> dialogada con las y los responsables de </w:t>
      </w:r>
      <w:r w:rsidR="00731D7D">
        <w:rPr>
          <w:lang w:eastAsia="es-BO"/>
        </w:rPr>
        <w:t xml:space="preserve">la </w:t>
      </w:r>
      <w:r w:rsidR="00E0436F">
        <w:rPr>
          <w:lang w:eastAsia="es-BO"/>
        </w:rPr>
        <w:t xml:space="preserve">organización y se deberá realizar la aprobación de cada uno de los productos. </w:t>
      </w:r>
    </w:p>
    <w:p w14:paraId="6662710D" w14:textId="3B9A5421" w:rsidR="005661A7" w:rsidRPr="004D07BB" w:rsidRDefault="005661A7" w:rsidP="004D07BB">
      <w:pPr>
        <w:pStyle w:val="Ttulo1"/>
      </w:pPr>
      <w:r w:rsidRPr="004D07BB">
        <w:t>Oferta económica y forma de pago</w:t>
      </w:r>
    </w:p>
    <w:p w14:paraId="05969EF0" w14:textId="05F8CE06" w:rsidR="00E0436F" w:rsidRDefault="00E0436F" w:rsidP="00E0436F">
      <w:pPr>
        <w:jc w:val="both"/>
      </w:pPr>
      <w:r>
        <w:t>Adjunto a su propuesta técnica el/la consultor/a</w:t>
      </w:r>
      <w:r w:rsidR="00527224">
        <w:t xml:space="preserve"> o el equipo consultor</w:t>
      </w:r>
      <w:r>
        <w:t xml:space="preserve"> deberá incluir su oferta económica para la realización de la consultoría de </w:t>
      </w:r>
      <w:r w:rsidR="000C1390">
        <w:t>“</w:t>
      </w:r>
      <w:r w:rsidR="009B2845" w:rsidRPr="009B2845">
        <w:rPr>
          <w:b/>
          <w:bCs/>
        </w:rPr>
        <w:t xml:space="preserve">Campaña de sensibilización y concientización sobre masculinidades positivas (sentipensantes) desde niños y </w:t>
      </w:r>
      <w:r w:rsidR="009B2845">
        <w:rPr>
          <w:b/>
          <w:bCs/>
        </w:rPr>
        <w:t>hombres de municipios</w:t>
      </w:r>
      <w:r w:rsidR="000C1390">
        <w:rPr>
          <w:b/>
          <w:bCs/>
        </w:rPr>
        <w:t>”</w:t>
      </w:r>
      <w:r>
        <w:t>.</w:t>
      </w:r>
    </w:p>
    <w:p w14:paraId="7E5C18C1" w14:textId="77777777" w:rsidR="00E0436F" w:rsidRDefault="00E0436F" w:rsidP="00E0436F">
      <w:pPr>
        <w:jc w:val="both"/>
      </w:pPr>
    </w:p>
    <w:p w14:paraId="2E2E8D77" w14:textId="4F8CF2D8" w:rsidR="00E0436F" w:rsidRDefault="00E0436F" w:rsidP="00E0436F">
      <w:pPr>
        <w:jc w:val="both"/>
      </w:pPr>
      <w:r>
        <w:t xml:space="preserve">El pago se realizará en </w:t>
      </w:r>
      <w:r w:rsidR="003F6C28">
        <w:t>dos</w:t>
      </w:r>
      <w:r>
        <w:t xml:space="preserve"> etapas, tras la entrega y conformidad de cada uno de los productos. La</w:t>
      </w:r>
      <w:r>
        <w:rPr>
          <w:spacing w:val="1"/>
        </w:rPr>
        <w:t xml:space="preserve"> </w:t>
      </w:r>
      <w:r>
        <w:t>aprobación de dichos productos será responsabilidad de la coordinación</w:t>
      </w:r>
      <w:r w:rsidR="000C1390">
        <w:t xml:space="preserve"> en el marco </w:t>
      </w:r>
      <w:r w:rsidR="00527224">
        <w:t xml:space="preserve">de lo establecido en el punto 4 y </w:t>
      </w:r>
      <w:r w:rsidR="000C1390">
        <w:t xml:space="preserve">de los </w:t>
      </w:r>
      <w:r>
        <w:t>resultado</w:t>
      </w:r>
      <w:r w:rsidR="000C1390">
        <w:t xml:space="preserve">s </w:t>
      </w:r>
      <w:r>
        <w:t>del proyecto.</w:t>
      </w:r>
    </w:p>
    <w:p w14:paraId="4AF5D0B1" w14:textId="77777777" w:rsidR="00E0436F" w:rsidRPr="00A74C79" w:rsidRDefault="00E0436F" w:rsidP="007A5A8D"/>
    <w:p w14:paraId="5353F48F" w14:textId="77777777" w:rsidR="00E0436F" w:rsidRDefault="00E0436F" w:rsidP="007A5A8D">
      <w:r>
        <w:t>El</w:t>
      </w:r>
      <w:r>
        <w:rPr>
          <w:spacing w:val="-3"/>
        </w:rPr>
        <w:t xml:space="preserve"> </w:t>
      </w:r>
      <w:r>
        <w:t>importe</w:t>
      </w:r>
      <w:r>
        <w:rPr>
          <w:spacing w:val="-4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honorarios</w:t>
      </w:r>
      <w:r>
        <w:rPr>
          <w:spacing w:val="-4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desembolsado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manera:</w:t>
      </w:r>
    </w:p>
    <w:p w14:paraId="56D9FF1E" w14:textId="77777777" w:rsidR="00E0436F" w:rsidRDefault="00E0436F" w:rsidP="00E0436F">
      <w:pPr>
        <w:rPr>
          <w:sz w:val="19"/>
        </w:rPr>
      </w:pPr>
    </w:p>
    <w:tbl>
      <w:tblPr>
        <w:tblStyle w:val="TableNormal"/>
        <w:tblW w:w="0" w:type="auto"/>
        <w:tblInd w:w="1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1"/>
        <w:gridCol w:w="3211"/>
      </w:tblGrid>
      <w:tr w:rsidR="00E0436F" w:rsidRPr="00550C88" w14:paraId="6B0B7ADB" w14:textId="77777777" w:rsidTr="00586AB9">
        <w:trPr>
          <w:trHeight w:val="244"/>
        </w:trPr>
        <w:tc>
          <w:tcPr>
            <w:tcW w:w="1891" w:type="dxa"/>
            <w:shd w:val="clear" w:color="auto" w:fill="DADADA"/>
          </w:tcPr>
          <w:p w14:paraId="041D14B1" w14:textId="77777777" w:rsidR="00E0436F" w:rsidRPr="00550C88" w:rsidRDefault="00E0436F" w:rsidP="00586AB9">
            <w:pPr>
              <w:pStyle w:val="TableParagraph"/>
              <w:spacing w:line="224" w:lineRule="exact"/>
              <w:ind w:left="257" w:right="25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50C88">
              <w:rPr>
                <w:rFonts w:ascii="Times New Roman" w:hAnsi="Times New Roman" w:cs="Times New Roman"/>
                <w:b/>
                <w:sz w:val="20"/>
              </w:rPr>
              <w:t>Importe</w:t>
            </w:r>
            <w:r w:rsidRPr="00550C88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550C88">
              <w:rPr>
                <w:rFonts w:ascii="Times New Roman" w:hAnsi="Times New Roman" w:cs="Times New Roman"/>
                <w:b/>
                <w:sz w:val="20"/>
              </w:rPr>
              <w:t>a</w:t>
            </w:r>
            <w:r w:rsidRPr="00550C88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550C88">
              <w:rPr>
                <w:rFonts w:ascii="Times New Roman" w:hAnsi="Times New Roman" w:cs="Times New Roman"/>
                <w:b/>
                <w:sz w:val="20"/>
              </w:rPr>
              <w:t>pagar</w:t>
            </w:r>
          </w:p>
        </w:tc>
        <w:tc>
          <w:tcPr>
            <w:tcW w:w="3211" w:type="dxa"/>
            <w:shd w:val="clear" w:color="auto" w:fill="DADADA"/>
          </w:tcPr>
          <w:p w14:paraId="6AAF8844" w14:textId="77777777" w:rsidR="00E0436F" w:rsidRPr="00550C88" w:rsidRDefault="00E0436F" w:rsidP="00586AB9">
            <w:pPr>
              <w:pStyle w:val="TableParagraph"/>
              <w:spacing w:line="224" w:lineRule="exact"/>
              <w:ind w:left="339" w:right="33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50C88">
              <w:rPr>
                <w:rFonts w:ascii="Times New Roman" w:hAnsi="Times New Roman" w:cs="Times New Roman"/>
                <w:b/>
                <w:sz w:val="20"/>
              </w:rPr>
              <w:t>Condiciones</w:t>
            </w:r>
            <w:r w:rsidRPr="00550C88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550C88">
              <w:rPr>
                <w:rFonts w:ascii="Times New Roman" w:hAnsi="Times New Roman" w:cs="Times New Roman"/>
                <w:b/>
                <w:sz w:val="20"/>
              </w:rPr>
              <w:t>de</w:t>
            </w:r>
            <w:r w:rsidRPr="00550C88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550C88">
              <w:rPr>
                <w:rFonts w:ascii="Times New Roman" w:hAnsi="Times New Roman" w:cs="Times New Roman"/>
                <w:b/>
                <w:sz w:val="20"/>
              </w:rPr>
              <w:t>pago</w:t>
            </w:r>
          </w:p>
        </w:tc>
      </w:tr>
      <w:tr w:rsidR="00E0436F" w:rsidRPr="00550C88" w14:paraId="398DB6B2" w14:textId="77777777" w:rsidTr="00586AB9">
        <w:trPr>
          <w:trHeight w:val="261"/>
        </w:trPr>
        <w:tc>
          <w:tcPr>
            <w:tcW w:w="1891" w:type="dxa"/>
          </w:tcPr>
          <w:p w14:paraId="327521D0" w14:textId="0855E8F4" w:rsidR="00E0436F" w:rsidRPr="00550C88" w:rsidRDefault="00550C88" w:rsidP="00586AB9">
            <w:pPr>
              <w:pStyle w:val="TableParagraph"/>
              <w:spacing w:before="8" w:line="233" w:lineRule="exact"/>
              <w:ind w:left="257" w:right="254"/>
              <w:jc w:val="center"/>
              <w:rPr>
                <w:rFonts w:ascii="Times New Roman" w:hAnsi="Times New Roman" w:cs="Times New Roman"/>
                <w:sz w:val="20"/>
              </w:rPr>
            </w:pPr>
            <w:r w:rsidRPr="00550C88">
              <w:rPr>
                <w:rFonts w:ascii="Times New Roman" w:hAnsi="Times New Roman" w:cs="Times New Roman"/>
                <w:sz w:val="20"/>
              </w:rPr>
              <w:t>5</w:t>
            </w:r>
            <w:r w:rsidR="00E0436F" w:rsidRPr="00550C88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tcW w:w="3211" w:type="dxa"/>
          </w:tcPr>
          <w:p w14:paraId="529F04F3" w14:textId="77777777" w:rsidR="00E0436F" w:rsidRPr="00550C88" w:rsidRDefault="00E0436F" w:rsidP="00586AB9">
            <w:pPr>
              <w:pStyle w:val="TableParagraph"/>
              <w:spacing w:before="8" w:line="233" w:lineRule="exact"/>
              <w:ind w:left="340" w:right="330"/>
              <w:jc w:val="center"/>
              <w:rPr>
                <w:rFonts w:ascii="Times New Roman" w:hAnsi="Times New Roman" w:cs="Times New Roman"/>
                <w:sz w:val="20"/>
              </w:rPr>
            </w:pPr>
            <w:r w:rsidRPr="00550C88">
              <w:rPr>
                <w:rFonts w:ascii="Times New Roman" w:hAnsi="Times New Roman" w:cs="Times New Roman"/>
                <w:sz w:val="20"/>
              </w:rPr>
              <w:t>A</w:t>
            </w:r>
            <w:r w:rsidRPr="00550C8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550C88">
              <w:rPr>
                <w:rFonts w:ascii="Times New Roman" w:hAnsi="Times New Roman" w:cs="Times New Roman"/>
                <w:sz w:val="20"/>
              </w:rPr>
              <w:t>la</w:t>
            </w:r>
            <w:r w:rsidRPr="00550C88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550C88">
              <w:rPr>
                <w:rFonts w:ascii="Times New Roman" w:hAnsi="Times New Roman" w:cs="Times New Roman"/>
                <w:sz w:val="20"/>
              </w:rPr>
              <w:t>aprobación</w:t>
            </w:r>
            <w:r w:rsidRPr="00550C88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550C88">
              <w:rPr>
                <w:rFonts w:ascii="Times New Roman" w:hAnsi="Times New Roman" w:cs="Times New Roman"/>
                <w:sz w:val="20"/>
              </w:rPr>
              <w:t>del</w:t>
            </w:r>
            <w:r w:rsidRPr="00550C8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550C88">
              <w:rPr>
                <w:rFonts w:ascii="Times New Roman" w:hAnsi="Times New Roman" w:cs="Times New Roman"/>
                <w:sz w:val="20"/>
              </w:rPr>
              <w:t>producto</w:t>
            </w:r>
            <w:r w:rsidRPr="00550C8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550C88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E0436F" w:rsidRPr="00550C88" w14:paraId="17D95056" w14:textId="77777777" w:rsidTr="00586AB9">
        <w:trPr>
          <w:trHeight w:val="244"/>
        </w:trPr>
        <w:tc>
          <w:tcPr>
            <w:tcW w:w="1891" w:type="dxa"/>
          </w:tcPr>
          <w:p w14:paraId="0CA68B08" w14:textId="2EF32DFF" w:rsidR="00E0436F" w:rsidRPr="00550C88" w:rsidRDefault="00550C88" w:rsidP="00586AB9">
            <w:pPr>
              <w:pStyle w:val="TableParagraph"/>
              <w:spacing w:line="224" w:lineRule="exact"/>
              <w:ind w:left="257" w:right="254"/>
              <w:jc w:val="center"/>
              <w:rPr>
                <w:rFonts w:ascii="Times New Roman" w:hAnsi="Times New Roman" w:cs="Times New Roman"/>
                <w:sz w:val="20"/>
              </w:rPr>
            </w:pPr>
            <w:r w:rsidRPr="00550C88">
              <w:rPr>
                <w:rFonts w:ascii="Times New Roman" w:hAnsi="Times New Roman" w:cs="Times New Roman"/>
                <w:sz w:val="20"/>
              </w:rPr>
              <w:t>5</w:t>
            </w:r>
            <w:r w:rsidR="00E0436F" w:rsidRPr="00550C88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tcW w:w="3211" w:type="dxa"/>
          </w:tcPr>
          <w:p w14:paraId="6C306681" w14:textId="77777777" w:rsidR="00E0436F" w:rsidRPr="00550C88" w:rsidRDefault="00E0436F" w:rsidP="00586AB9">
            <w:pPr>
              <w:pStyle w:val="TableParagraph"/>
              <w:spacing w:line="224" w:lineRule="exact"/>
              <w:ind w:left="340" w:right="330"/>
              <w:jc w:val="center"/>
              <w:rPr>
                <w:rFonts w:ascii="Times New Roman" w:hAnsi="Times New Roman" w:cs="Times New Roman"/>
                <w:sz w:val="20"/>
              </w:rPr>
            </w:pPr>
            <w:r w:rsidRPr="00550C88">
              <w:rPr>
                <w:rFonts w:ascii="Times New Roman" w:hAnsi="Times New Roman" w:cs="Times New Roman"/>
                <w:sz w:val="20"/>
              </w:rPr>
              <w:t>A</w:t>
            </w:r>
            <w:r w:rsidRPr="00550C8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550C88">
              <w:rPr>
                <w:rFonts w:ascii="Times New Roman" w:hAnsi="Times New Roman" w:cs="Times New Roman"/>
                <w:sz w:val="20"/>
              </w:rPr>
              <w:t>la</w:t>
            </w:r>
            <w:r w:rsidRPr="00550C88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550C88">
              <w:rPr>
                <w:rFonts w:ascii="Times New Roman" w:hAnsi="Times New Roman" w:cs="Times New Roman"/>
                <w:sz w:val="20"/>
              </w:rPr>
              <w:t>aprobación</w:t>
            </w:r>
            <w:r w:rsidRPr="00550C88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550C88">
              <w:rPr>
                <w:rFonts w:ascii="Times New Roman" w:hAnsi="Times New Roman" w:cs="Times New Roman"/>
                <w:sz w:val="20"/>
              </w:rPr>
              <w:t>del</w:t>
            </w:r>
            <w:r w:rsidRPr="00550C8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550C88">
              <w:rPr>
                <w:rFonts w:ascii="Times New Roman" w:hAnsi="Times New Roman" w:cs="Times New Roman"/>
                <w:sz w:val="20"/>
              </w:rPr>
              <w:t>producto</w:t>
            </w:r>
            <w:r w:rsidRPr="00550C8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550C88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</w:tbl>
    <w:p w14:paraId="167B4027" w14:textId="77777777" w:rsidR="004D07BB" w:rsidRPr="00E0436F" w:rsidRDefault="004D07BB" w:rsidP="007A5A8D">
      <w:pPr>
        <w:rPr>
          <w:lang w:val="es-ES"/>
        </w:rPr>
      </w:pPr>
    </w:p>
    <w:p w14:paraId="5E20F4B2" w14:textId="24386710" w:rsidR="005661A7" w:rsidRPr="004D07BB" w:rsidRDefault="005661A7" w:rsidP="004D07BB">
      <w:pPr>
        <w:pStyle w:val="Ttulo1"/>
      </w:pPr>
      <w:r w:rsidRPr="004D07BB">
        <w:t>Plazo del contrato</w:t>
      </w:r>
    </w:p>
    <w:p w14:paraId="4CF6679C" w14:textId="32CF5A36" w:rsidR="004D07BB" w:rsidRDefault="000C1390" w:rsidP="007A5A8D">
      <w:r>
        <w:t>El plazo de elaborac</w:t>
      </w:r>
      <w:r w:rsidR="00527224">
        <w:t xml:space="preserve">ión de la consultoría </w:t>
      </w:r>
      <w:r w:rsidR="00527224" w:rsidRPr="00550C88">
        <w:t xml:space="preserve">será de </w:t>
      </w:r>
      <w:r w:rsidR="00550C88" w:rsidRPr="00550C88">
        <w:t>3</w:t>
      </w:r>
      <w:r w:rsidRPr="00550C88">
        <w:t xml:space="preserve">0 días </w:t>
      </w:r>
      <w:r w:rsidR="00731D7D" w:rsidRPr="00550C88">
        <w:t>calendario</w:t>
      </w:r>
      <w:r w:rsidR="00527224">
        <w:t xml:space="preserve"> a partir de la firma del contrato</w:t>
      </w:r>
      <w:r>
        <w:t xml:space="preserve">. </w:t>
      </w:r>
    </w:p>
    <w:p w14:paraId="60466756" w14:textId="5A89388B" w:rsidR="005661A7" w:rsidRPr="004D07BB" w:rsidRDefault="000C1390" w:rsidP="000C1390">
      <w:pPr>
        <w:pStyle w:val="Ttulo1"/>
      </w:pPr>
      <w:r>
        <w:t>Perfil del consultor/a.</w:t>
      </w:r>
    </w:p>
    <w:p w14:paraId="1CA2DD61" w14:textId="77777777" w:rsidR="000C1390" w:rsidRDefault="000C1390" w:rsidP="000C1390">
      <w:r>
        <w:t>El perfil del/la profesional/consultor/a deberá:</w:t>
      </w:r>
    </w:p>
    <w:p w14:paraId="2F13A077" w14:textId="1BB45013" w:rsidR="000C1390" w:rsidRPr="0069513E" w:rsidRDefault="000C1390" w:rsidP="000C1390">
      <w:pPr>
        <w:pStyle w:val="Prrafodelista"/>
        <w:numPr>
          <w:ilvl w:val="0"/>
          <w:numId w:val="7"/>
        </w:numPr>
        <w:spacing w:line="360" w:lineRule="auto"/>
        <w:rPr>
          <w:sz w:val="22"/>
          <w:szCs w:val="22"/>
        </w:rPr>
      </w:pPr>
      <w:r w:rsidRPr="0069513E">
        <w:rPr>
          <w:sz w:val="22"/>
          <w:szCs w:val="22"/>
        </w:rPr>
        <w:t>Profesional</w:t>
      </w:r>
      <w:r w:rsidRPr="0069513E">
        <w:rPr>
          <w:spacing w:val="-4"/>
          <w:sz w:val="22"/>
          <w:szCs w:val="22"/>
        </w:rPr>
        <w:t xml:space="preserve"> </w:t>
      </w:r>
      <w:r w:rsidRPr="0069513E">
        <w:rPr>
          <w:sz w:val="22"/>
          <w:szCs w:val="22"/>
        </w:rPr>
        <w:t>con</w:t>
      </w:r>
      <w:r w:rsidRPr="0069513E">
        <w:rPr>
          <w:spacing w:val="-3"/>
          <w:sz w:val="22"/>
          <w:szCs w:val="22"/>
        </w:rPr>
        <w:t xml:space="preserve"> </w:t>
      </w:r>
      <w:r w:rsidRPr="0069513E">
        <w:rPr>
          <w:sz w:val="22"/>
          <w:szCs w:val="22"/>
        </w:rPr>
        <w:t>estudios</w:t>
      </w:r>
      <w:r w:rsidRPr="0069513E">
        <w:rPr>
          <w:spacing w:val="-4"/>
          <w:sz w:val="22"/>
          <w:szCs w:val="22"/>
        </w:rPr>
        <w:t xml:space="preserve"> </w:t>
      </w:r>
      <w:r w:rsidRPr="0069513E">
        <w:rPr>
          <w:sz w:val="22"/>
          <w:szCs w:val="22"/>
        </w:rPr>
        <w:t>en</w:t>
      </w:r>
      <w:r w:rsidRPr="0069513E">
        <w:rPr>
          <w:spacing w:val="-2"/>
          <w:sz w:val="22"/>
          <w:szCs w:val="22"/>
        </w:rPr>
        <w:t xml:space="preserve"> </w:t>
      </w:r>
      <w:r w:rsidRPr="0069513E">
        <w:rPr>
          <w:sz w:val="22"/>
          <w:szCs w:val="22"/>
        </w:rPr>
        <w:t>Ciencias</w:t>
      </w:r>
      <w:r w:rsidR="00527224">
        <w:rPr>
          <w:sz w:val="22"/>
          <w:szCs w:val="22"/>
        </w:rPr>
        <w:t xml:space="preserve"> de la</w:t>
      </w:r>
      <w:r w:rsidR="009B2845">
        <w:rPr>
          <w:sz w:val="22"/>
          <w:szCs w:val="22"/>
        </w:rPr>
        <w:t xml:space="preserve"> Comunicación,</w:t>
      </w:r>
      <w:r w:rsidR="00527224">
        <w:rPr>
          <w:sz w:val="22"/>
          <w:szCs w:val="22"/>
        </w:rPr>
        <w:t xml:space="preserve"> Educación, </w:t>
      </w:r>
      <w:r w:rsidR="009B2845">
        <w:rPr>
          <w:sz w:val="22"/>
          <w:szCs w:val="22"/>
        </w:rPr>
        <w:t>Marketing, Diseño Gráfico</w:t>
      </w:r>
      <w:r w:rsidRPr="0069513E">
        <w:rPr>
          <w:spacing w:val="-2"/>
          <w:sz w:val="22"/>
          <w:szCs w:val="22"/>
        </w:rPr>
        <w:t xml:space="preserve"> </w:t>
      </w:r>
      <w:r w:rsidRPr="0069513E">
        <w:rPr>
          <w:sz w:val="22"/>
          <w:szCs w:val="22"/>
        </w:rPr>
        <w:t>o</w:t>
      </w:r>
      <w:r w:rsidRPr="0069513E">
        <w:rPr>
          <w:spacing w:val="-4"/>
          <w:sz w:val="22"/>
          <w:szCs w:val="22"/>
        </w:rPr>
        <w:t xml:space="preserve"> </w:t>
      </w:r>
      <w:r w:rsidRPr="0069513E">
        <w:rPr>
          <w:sz w:val="22"/>
          <w:szCs w:val="22"/>
        </w:rPr>
        <w:t>afines.</w:t>
      </w:r>
    </w:p>
    <w:p w14:paraId="1EFFC0FC" w14:textId="5D0D3524" w:rsidR="000C1390" w:rsidRPr="0069513E" w:rsidRDefault="000C1390" w:rsidP="009B2845">
      <w:pPr>
        <w:pStyle w:val="Prrafodelista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69513E">
        <w:rPr>
          <w:sz w:val="22"/>
          <w:szCs w:val="22"/>
        </w:rPr>
        <w:t>Experiencia</w:t>
      </w:r>
      <w:r w:rsidRPr="0069513E">
        <w:rPr>
          <w:spacing w:val="34"/>
          <w:sz w:val="22"/>
          <w:szCs w:val="22"/>
        </w:rPr>
        <w:t xml:space="preserve"> </w:t>
      </w:r>
      <w:r w:rsidRPr="0069513E">
        <w:rPr>
          <w:sz w:val="22"/>
          <w:szCs w:val="22"/>
        </w:rPr>
        <w:t>mínima</w:t>
      </w:r>
      <w:r w:rsidRPr="0069513E">
        <w:rPr>
          <w:spacing w:val="35"/>
          <w:sz w:val="22"/>
          <w:szCs w:val="22"/>
        </w:rPr>
        <w:t xml:space="preserve"> </w:t>
      </w:r>
      <w:r w:rsidRPr="0069513E">
        <w:rPr>
          <w:sz w:val="22"/>
          <w:szCs w:val="22"/>
        </w:rPr>
        <w:t>de</w:t>
      </w:r>
      <w:r w:rsidRPr="0069513E">
        <w:rPr>
          <w:spacing w:val="32"/>
          <w:sz w:val="22"/>
          <w:szCs w:val="22"/>
        </w:rPr>
        <w:t xml:space="preserve"> </w:t>
      </w:r>
      <w:r w:rsidR="009B2845" w:rsidRPr="009B2845">
        <w:rPr>
          <w:sz w:val="22"/>
          <w:szCs w:val="22"/>
        </w:rPr>
        <w:t>2 años en el desarrollo de consultorías sobre planes de comunicación, de preferencia sobre organizaciones sociales y sociedad civil</w:t>
      </w:r>
      <w:r w:rsidR="009B2845">
        <w:rPr>
          <w:sz w:val="22"/>
          <w:szCs w:val="22"/>
        </w:rPr>
        <w:t xml:space="preserve"> con en</w:t>
      </w:r>
      <w:r w:rsidR="008C30D7">
        <w:rPr>
          <w:sz w:val="22"/>
          <w:szCs w:val="22"/>
        </w:rPr>
        <w:t>f</w:t>
      </w:r>
      <w:r w:rsidR="009B2845">
        <w:rPr>
          <w:sz w:val="22"/>
          <w:szCs w:val="22"/>
        </w:rPr>
        <w:t>oques</w:t>
      </w:r>
      <w:r w:rsidR="008C30D7">
        <w:rPr>
          <w:sz w:val="22"/>
          <w:szCs w:val="22"/>
        </w:rPr>
        <w:t xml:space="preserve"> </w:t>
      </w:r>
      <w:r>
        <w:rPr>
          <w:sz w:val="22"/>
          <w:szCs w:val="22"/>
        </w:rPr>
        <w:t>en derechos humanos</w:t>
      </w:r>
      <w:r w:rsidR="00527224">
        <w:rPr>
          <w:sz w:val="22"/>
          <w:szCs w:val="22"/>
        </w:rPr>
        <w:t>, género</w:t>
      </w:r>
      <w:r>
        <w:rPr>
          <w:sz w:val="22"/>
          <w:szCs w:val="22"/>
        </w:rPr>
        <w:t xml:space="preserve"> y masculinidades</w:t>
      </w:r>
      <w:r w:rsidRPr="0069513E">
        <w:rPr>
          <w:sz w:val="22"/>
          <w:szCs w:val="22"/>
        </w:rPr>
        <w:t>.</w:t>
      </w:r>
    </w:p>
    <w:p w14:paraId="7CC48780" w14:textId="46F22CBF" w:rsidR="00731D7D" w:rsidRDefault="000C1390" w:rsidP="000C1390">
      <w:pPr>
        <w:pStyle w:val="Prrafodelista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69513E">
        <w:rPr>
          <w:sz w:val="22"/>
          <w:szCs w:val="22"/>
        </w:rPr>
        <w:t>Conocimiento</w:t>
      </w:r>
      <w:r w:rsidRPr="0069513E">
        <w:rPr>
          <w:spacing w:val="-3"/>
          <w:sz w:val="22"/>
          <w:szCs w:val="22"/>
        </w:rPr>
        <w:t xml:space="preserve"> </w:t>
      </w:r>
      <w:r w:rsidRPr="0069513E">
        <w:rPr>
          <w:sz w:val="22"/>
          <w:szCs w:val="22"/>
        </w:rPr>
        <w:t>de</w:t>
      </w:r>
      <w:r w:rsidRPr="0069513E">
        <w:rPr>
          <w:spacing w:val="-4"/>
          <w:sz w:val="22"/>
          <w:szCs w:val="22"/>
        </w:rPr>
        <w:t xml:space="preserve"> </w:t>
      </w:r>
      <w:r w:rsidRPr="0069513E">
        <w:rPr>
          <w:sz w:val="22"/>
          <w:szCs w:val="22"/>
        </w:rPr>
        <w:t>la</w:t>
      </w:r>
      <w:r w:rsidRPr="0069513E">
        <w:rPr>
          <w:spacing w:val="-2"/>
          <w:sz w:val="22"/>
          <w:szCs w:val="22"/>
        </w:rPr>
        <w:t xml:space="preserve"> </w:t>
      </w:r>
      <w:r w:rsidRPr="0069513E">
        <w:rPr>
          <w:sz w:val="22"/>
          <w:szCs w:val="22"/>
        </w:rPr>
        <w:t>metodología</w:t>
      </w:r>
      <w:r w:rsidRPr="0069513E">
        <w:rPr>
          <w:spacing w:val="-2"/>
          <w:sz w:val="22"/>
          <w:szCs w:val="22"/>
        </w:rPr>
        <w:t xml:space="preserve"> </w:t>
      </w:r>
      <w:r w:rsidRPr="0069513E">
        <w:rPr>
          <w:sz w:val="22"/>
          <w:szCs w:val="22"/>
        </w:rPr>
        <w:t>de</w:t>
      </w:r>
      <w:r w:rsidR="00527224">
        <w:rPr>
          <w:sz w:val="22"/>
          <w:szCs w:val="22"/>
        </w:rPr>
        <w:t xml:space="preserve"> coaching, PNL y mindfulness</w:t>
      </w:r>
      <w:r w:rsidRPr="0069513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731D7D">
        <w:rPr>
          <w:sz w:val="22"/>
          <w:szCs w:val="22"/>
        </w:rPr>
        <w:t>(no excluyente)</w:t>
      </w:r>
    </w:p>
    <w:p w14:paraId="549B4F86" w14:textId="69A51286" w:rsidR="000C1390" w:rsidRPr="0069513E" w:rsidRDefault="000C1390" w:rsidP="000C1390">
      <w:pPr>
        <w:pStyle w:val="Prrafodelista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Es ideal conocimiento sobre pedagogía.</w:t>
      </w:r>
      <w:r w:rsidR="00731D7D">
        <w:rPr>
          <w:sz w:val="22"/>
          <w:szCs w:val="22"/>
        </w:rPr>
        <w:t xml:space="preserve"> </w:t>
      </w:r>
    </w:p>
    <w:p w14:paraId="5C61F54A" w14:textId="4A13EDCD" w:rsidR="000C1390" w:rsidRDefault="000C1390" w:rsidP="000C1390">
      <w:pPr>
        <w:pStyle w:val="Prrafodelista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69513E">
        <w:rPr>
          <w:sz w:val="22"/>
          <w:szCs w:val="22"/>
        </w:rPr>
        <w:lastRenderedPageBreak/>
        <w:t>Experiencia</w:t>
      </w:r>
      <w:r w:rsidRPr="0069513E">
        <w:rPr>
          <w:spacing w:val="-4"/>
          <w:sz w:val="22"/>
          <w:szCs w:val="22"/>
        </w:rPr>
        <w:t xml:space="preserve"> </w:t>
      </w:r>
      <w:r w:rsidRPr="0069513E">
        <w:rPr>
          <w:sz w:val="22"/>
          <w:szCs w:val="22"/>
        </w:rPr>
        <w:t>previa</w:t>
      </w:r>
      <w:r w:rsidRPr="0069513E">
        <w:rPr>
          <w:spacing w:val="-4"/>
          <w:sz w:val="22"/>
          <w:szCs w:val="22"/>
        </w:rPr>
        <w:t xml:space="preserve"> </w:t>
      </w:r>
      <w:r w:rsidRPr="0069513E">
        <w:rPr>
          <w:sz w:val="22"/>
          <w:szCs w:val="22"/>
        </w:rPr>
        <w:t>en</w:t>
      </w:r>
      <w:r w:rsidRPr="0069513E">
        <w:rPr>
          <w:spacing w:val="-3"/>
          <w:sz w:val="22"/>
          <w:szCs w:val="22"/>
        </w:rPr>
        <w:t xml:space="preserve"> </w:t>
      </w:r>
      <w:r w:rsidRPr="0069513E">
        <w:rPr>
          <w:sz w:val="22"/>
          <w:szCs w:val="22"/>
        </w:rPr>
        <w:t>trabajos</w:t>
      </w:r>
      <w:r w:rsidRPr="0069513E">
        <w:rPr>
          <w:spacing w:val="-4"/>
          <w:sz w:val="22"/>
          <w:szCs w:val="22"/>
        </w:rPr>
        <w:t xml:space="preserve"> </w:t>
      </w:r>
      <w:r w:rsidRPr="0069513E">
        <w:rPr>
          <w:sz w:val="22"/>
          <w:szCs w:val="22"/>
        </w:rPr>
        <w:t>de</w:t>
      </w:r>
      <w:r w:rsidRPr="0069513E"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diseño de cursos de capacitación y formación</w:t>
      </w:r>
      <w:r w:rsidRPr="0069513E">
        <w:rPr>
          <w:sz w:val="22"/>
          <w:szCs w:val="22"/>
        </w:rPr>
        <w:t>.</w:t>
      </w:r>
    </w:p>
    <w:p w14:paraId="6D909F3F" w14:textId="0AE92270" w:rsidR="004D07BB" w:rsidRPr="00D54C3C" w:rsidRDefault="000C1390" w:rsidP="004D07BB">
      <w:pPr>
        <w:pStyle w:val="Prrafodelista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0C1390">
        <w:t>Excelente ca</w:t>
      </w:r>
      <w:r w:rsidRPr="0069513E">
        <w:t>pacidad</w:t>
      </w:r>
      <w:r w:rsidRPr="000C1390">
        <w:rPr>
          <w:spacing w:val="-2"/>
        </w:rPr>
        <w:t xml:space="preserve"> </w:t>
      </w:r>
      <w:r w:rsidRPr="0069513E">
        <w:t>de</w:t>
      </w:r>
      <w:r w:rsidRPr="000C1390">
        <w:rPr>
          <w:spacing w:val="-4"/>
        </w:rPr>
        <w:t xml:space="preserve"> </w:t>
      </w:r>
      <w:r w:rsidRPr="0069513E">
        <w:t>análisis</w:t>
      </w:r>
      <w:r w:rsidRPr="000C1390">
        <w:rPr>
          <w:spacing w:val="-4"/>
        </w:rPr>
        <w:t xml:space="preserve"> </w:t>
      </w:r>
      <w:r w:rsidRPr="0069513E">
        <w:t>y</w:t>
      </w:r>
      <w:r w:rsidRPr="000C1390">
        <w:rPr>
          <w:spacing w:val="-3"/>
        </w:rPr>
        <w:t xml:space="preserve"> </w:t>
      </w:r>
      <w:r w:rsidRPr="0069513E">
        <w:t>de</w:t>
      </w:r>
      <w:r w:rsidRPr="000C1390">
        <w:rPr>
          <w:spacing w:val="-4"/>
        </w:rPr>
        <w:t xml:space="preserve"> </w:t>
      </w:r>
      <w:r w:rsidRPr="0069513E">
        <w:t>redacción.</w:t>
      </w:r>
    </w:p>
    <w:p w14:paraId="474339B0" w14:textId="53980AF4" w:rsidR="007A5A8D" w:rsidRDefault="00D54C3C" w:rsidP="00D54C3C">
      <w:pPr>
        <w:pStyle w:val="Ttulo1"/>
        <w:rPr>
          <w:lang w:val="es-BO"/>
        </w:rPr>
      </w:pPr>
      <w:r>
        <w:t xml:space="preserve">Derechos de Propiedad Intelectual </w:t>
      </w:r>
    </w:p>
    <w:p w14:paraId="7908F12C" w14:textId="072B2CB3" w:rsidR="007A5A8D" w:rsidRPr="00D54C3C" w:rsidRDefault="007A5A8D" w:rsidP="00D54C3C">
      <w:pPr>
        <w:pStyle w:val="Prrafodelista"/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 w:rsidRPr="00D54C3C">
        <w:rPr>
          <w:sz w:val="22"/>
          <w:szCs w:val="22"/>
        </w:rPr>
        <w:t xml:space="preserve">La persona que trabaje bajo el presente TDR desarrollara sus funciones bajo la </w:t>
      </w:r>
      <w:r w:rsidR="00D54C3C" w:rsidRPr="00D54C3C">
        <w:rPr>
          <w:sz w:val="22"/>
          <w:szCs w:val="22"/>
        </w:rPr>
        <w:t>supervisión</w:t>
      </w:r>
      <w:r w:rsidR="00527224">
        <w:rPr>
          <w:sz w:val="22"/>
          <w:szCs w:val="22"/>
        </w:rPr>
        <w:t xml:space="preserve"> del/ la Responsable de Formación </w:t>
      </w:r>
      <w:r w:rsidRPr="00D54C3C">
        <w:rPr>
          <w:sz w:val="22"/>
          <w:szCs w:val="22"/>
        </w:rPr>
        <w:t>de</w:t>
      </w:r>
      <w:r w:rsidR="00D54C3C" w:rsidRPr="00D54C3C">
        <w:rPr>
          <w:sz w:val="22"/>
          <w:szCs w:val="22"/>
        </w:rPr>
        <w:t xml:space="preserve"> ACCIÓN POR LOS DERECHOS HUMANOS</w:t>
      </w:r>
      <w:r w:rsidRPr="00D54C3C">
        <w:rPr>
          <w:sz w:val="22"/>
          <w:szCs w:val="22"/>
        </w:rPr>
        <w:t xml:space="preserve">. </w:t>
      </w:r>
    </w:p>
    <w:p w14:paraId="671915D3" w14:textId="189A07EC" w:rsidR="007A5A8D" w:rsidRPr="00D54C3C" w:rsidRDefault="007A5A8D" w:rsidP="00D54C3C">
      <w:pPr>
        <w:pStyle w:val="Prrafodelista"/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 w:rsidRPr="00D54C3C">
        <w:rPr>
          <w:sz w:val="22"/>
          <w:szCs w:val="22"/>
        </w:rPr>
        <w:t xml:space="preserve">La presente </w:t>
      </w:r>
      <w:r w:rsidR="00D54C3C" w:rsidRPr="00D54C3C">
        <w:rPr>
          <w:sz w:val="22"/>
          <w:szCs w:val="22"/>
        </w:rPr>
        <w:t>consultoría</w:t>
      </w:r>
      <w:r w:rsidRPr="00D54C3C">
        <w:rPr>
          <w:sz w:val="22"/>
          <w:szCs w:val="22"/>
        </w:rPr>
        <w:t xml:space="preserve"> no es de </w:t>
      </w:r>
      <w:r w:rsidR="00D54C3C" w:rsidRPr="00D54C3C">
        <w:rPr>
          <w:sz w:val="22"/>
          <w:szCs w:val="22"/>
        </w:rPr>
        <w:t>dedicación</w:t>
      </w:r>
      <w:r w:rsidRPr="00D54C3C">
        <w:rPr>
          <w:sz w:val="22"/>
          <w:szCs w:val="22"/>
        </w:rPr>
        <w:t xml:space="preserve"> exclusiva si no por entrega de productos. </w:t>
      </w:r>
    </w:p>
    <w:p w14:paraId="48672EC5" w14:textId="53AB87A8" w:rsidR="007A5A8D" w:rsidRPr="00D54C3C" w:rsidRDefault="007A5A8D" w:rsidP="00D54C3C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SymbolMT" w:hAnsi="SymbolMT"/>
        </w:rPr>
      </w:pPr>
      <w:r w:rsidRPr="00D54C3C">
        <w:rPr>
          <w:sz w:val="22"/>
          <w:szCs w:val="22"/>
        </w:rPr>
        <w:t xml:space="preserve">Todo el material producido bajo los </w:t>
      </w:r>
      <w:r w:rsidR="00D54C3C" w:rsidRPr="00D54C3C">
        <w:rPr>
          <w:sz w:val="22"/>
          <w:szCs w:val="22"/>
        </w:rPr>
        <w:t>términos</w:t>
      </w:r>
      <w:r w:rsidRPr="00D54C3C">
        <w:rPr>
          <w:sz w:val="22"/>
          <w:szCs w:val="22"/>
        </w:rPr>
        <w:t xml:space="preserve"> de referencia que forman parte del contrato, tales como escritos, grabados en audio, visuales, informes y/u otros materiales elaborados por el consultor/a en virtud de la presente </w:t>
      </w:r>
      <w:r w:rsidR="00D54C3C" w:rsidRPr="00D54C3C">
        <w:rPr>
          <w:sz w:val="22"/>
          <w:szCs w:val="22"/>
        </w:rPr>
        <w:t>consultoría</w:t>
      </w:r>
      <w:r w:rsidRPr="00D54C3C">
        <w:rPr>
          <w:sz w:val="22"/>
          <w:szCs w:val="22"/>
        </w:rPr>
        <w:t xml:space="preserve">, </w:t>
      </w:r>
      <w:r w:rsidR="00D54C3C" w:rsidRPr="00D54C3C">
        <w:rPr>
          <w:sz w:val="22"/>
          <w:szCs w:val="22"/>
        </w:rPr>
        <w:t>serán</w:t>
      </w:r>
      <w:r w:rsidRPr="00D54C3C">
        <w:rPr>
          <w:sz w:val="22"/>
          <w:szCs w:val="22"/>
        </w:rPr>
        <w:t xml:space="preserve"> de propiedad de</w:t>
      </w:r>
      <w:r w:rsidR="00D54C3C">
        <w:rPr>
          <w:sz w:val="22"/>
          <w:szCs w:val="22"/>
        </w:rPr>
        <w:t xml:space="preserve"> ACCIÓN</w:t>
      </w:r>
      <w:r w:rsidR="00527224">
        <w:rPr>
          <w:sz w:val="22"/>
          <w:szCs w:val="22"/>
        </w:rPr>
        <w:t xml:space="preserve"> POR LOS DERECHOS HUMANOS</w:t>
      </w:r>
      <w:r w:rsidRPr="00D54C3C">
        <w:rPr>
          <w:sz w:val="22"/>
          <w:szCs w:val="22"/>
        </w:rPr>
        <w:t xml:space="preserve">. Este derecho continuará vigente </w:t>
      </w:r>
      <w:r w:rsidR="00D54C3C" w:rsidRPr="00D54C3C">
        <w:rPr>
          <w:sz w:val="22"/>
          <w:szCs w:val="22"/>
        </w:rPr>
        <w:t>aún</w:t>
      </w:r>
      <w:r w:rsidRPr="00D54C3C">
        <w:rPr>
          <w:sz w:val="22"/>
          <w:szCs w:val="22"/>
        </w:rPr>
        <w:t xml:space="preserve"> </w:t>
      </w:r>
      <w:r w:rsidR="00D54C3C" w:rsidRPr="00D54C3C">
        <w:rPr>
          <w:sz w:val="22"/>
          <w:szCs w:val="22"/>
        </w:rPr>
        <w:t>después</w:t>
      </w:r>
      <w:r w:rsidRPr="00D54C3C">
        <w:rPr>
          <w:sz w:val="22"/>
          <w:szCs w:val="22"/>
        </w:rPr>
        <w:t xml:space="preserve"> de concluida la </w:t>
      </w:r>
      <w:r w:rsidR="00D54C3C" w:rsidRPr="00D54C3C">
        <w:rPr>
          <w:sz w:val="22"/>
          <w:szCs w:val="22"/>
        </w:rPr>
        <w:t>relación</w:t>
      </w:r>
      <w:r w:rsidRPr="00D54C3C">
        <w:rPr>
          <w:sz w:val="22"/>
          <w:szCs w:val="22"/>
        </w:rPr>
        <w:t xml:space="preserve"> contractual, </w:t>
      </w:r>
      <w:r w:rsidR="00D54C3C" w:rsidRPr="00D54C3C">
        <w:rPr>
          <w:sz w:val="22"/>
          <w:szCs w:val="22"/>
        </w:rPr>
        <w:t>respetándose</w:t>
      </w:r>
      <w:r w:rsidRPr="00D54C3C">
        <w:rPr>
          <w:sz w:val="22"/>
          <w:szCs w:val="22"/>
        </w:rPr>
        <w:t xml:space="preserve"> los derechos de autor</w:t>
      </w:r>
      <w:r w:rsidR="00D54C3C">
        <w:rPr>
          <w:sz w:val="22"/>
          <w:szCs w:val="22"/>
        </w:rPr>
        <w:t xml:space="preserve"> y por tanto la organización tendrá el derecho de registro de propiedad intelectual de los productos de la consultoría</w:t>
      </w:r>
      <w:r>
        <w:t xml:space="preserve">. </w:t>
      </w:r>
    </w:p>
    <w:p w14:paraId="1CF611A7" w14:textId="77777777" w:rsidR="00550C88" w:rsidRDefault="00550C88" w:rsidP="00550C88">
      <w:pPr>
        <w:pStyle w:val="Ttulo1"/>
      </w:pPr>
      <w:r>
        <w:t>Criterios de Evaluación</w:t>
      </w:r>
    </w:p>
    <w:p w14:paraId="270FEC2B" w14:textId="77777777" w:rsidR="00550C88" w:rsidRDefault="00550C88" w:rsidP="00550C88">
      <w:r>
        <w:sym w:font="Symbol" w:char="F0B7"/>
      </w:r>
      <w:r>
        <w:t xml:space="preserve"> Calidad y creatividad de las propuestas de diseño. </w:t>
      </w:r>
    </w:p>
    <w:p w14:paraId="28E3EDD6" w14:textId="77777777" w:rsidR="00550C88" w:rsidRDefault="00550C88" w:rsidP="00550C88">
      <w:r>
        <w:sym w:font="Symbol" w:char="F0B7"/>
      </w:r>
      <w:r>
        <w:t xml:space="preserve"> Experiencia previa y referencias en proyectos similares. </w:t>
      </w:r>
    </w:p>
    <w:p w14:paraId="4B27F7C5" w14:textId="77777777" w:rsidR="00550C88" w:rsidRDefault="00550C88" w:rsidP="00550C88">
      <w:r>
        <w:sym w:font="Symbol" w:char="F0B7"/>
      </w:r>
      <w:r>
        <w:t xml:space="preserve"> Capacidad de cumplir con los plazos establecidos. </w:t>
      </w:r>
    </w:p>
    <w:p w14:paraId="57590FEA" w14:textId="77777777" w:rsidR="00550C88" w:rsidRPr="00C36022" w:rsidRDefault="00550C88" w:rsidP="00550C88">
      <w:pPr>
        <w:rPr>
          <w:lang w:val="es-ES" w:eastAsia="es-ES"/>
        </w:rPr>
      </w:pPr>
      <w:r>
        <w:sym w:font="Symbol" w:char="F0B7"/>
      </w:r>
      <w:r>
        <w:t xml:space="preserve"> Precio competitivo y justificación de costos.</w:t>
      </w:r>
    </w:p>
    <w:p w14:paraId="0EC46B90" w14:textId="77777777" w:rsidR="00550C88" w:rsidRDefault="00550C88" w:rsidP="00550C88">
      <w:pPr>
        <w:pStyle w:val="Ttulo1"/>
      </w:pPr>
      <w:r>
        <w:t>Documentación Requerida</w:t>
      </w:r>
    </w:p>
    <w:p w14:paraId="205F27D7" w14:textId="77777777" w:rsidR="00550C88" w:rsidRDefault="00550C88" w:rsidP="00550C88">
      <w:r>
        <w:t xml:space="preserve">La/el postulante deberá presentar la siguiente documentación: </w:t>
      </w:r>
    </w:p>
    <w:p w14:paraId="7D88233E" w14:textId="77777777" w:rsidR="00550C88" w:rsidRPr="008C30D7" w:rsidRDefault="00550C88" w:rsidP="00550C88">
      <w:pPr>
        <w:pStyle w:val="Prrafodelista"/>
        <w:numPr>
          <w:ilvl w:val="0"/>
          <w:numId w:val="12"/>
        </w:numPr>
        <w:rPr>
          <w:sz w:val="22"/>
          <w:szCs w:val="22"/>
        </w:rPr>
      </w:pPr>
      <w:r w:rsidRPr="008C30D7">
        <w:rPr>
          <w:sz w:val="22"/>
          <w:szCs w:val="22"/>
        </w:rPr>
        <w:t>Carta de entrega de la propuesta.</w:t>
      </w:r>
    </w:p>
    <w:p w14:paraId="6ABCEDF1" w14:textId="77777777" w:rsidR="00550C88" w:rsidRPr="008C30D7" w:rsidRDefault="00550C88" w:rsidP="00550C88">
      <w:pPr>
        <w:pStyle w:val="Prrafodelista"/>
        <w:numPr>
          <w:ilvl w:val="0"/>
          <w:numId w:val="12"/>
        </w:numPr>
        <w:rPr>
          <w:sz w:val="22"/>
          <w:szCs w:val="22"/>
        </w:rPr>
      </w:pPr>
      <w:r w:rsidRPr="008C30D7">
        <w:rPr>
          <w:sz w:val="22"/>
          <w:szCs w:val="22"/>
        </w:rPr>
        <w:t>Propuesta técnica y económica.</w:t>
      </w:r>
    </w:p>
    <w:p w14:paraId="6D013075" w14:textId="77777777" w:rsidR="00550C88" w:rsidRPr="008C30D7" w:rsidRDefault="00550C88" w:rsidP="00550C88">
      <w:pPr>
        <w:pStyle w:val="Prrafodelista"/>
        <w:numPr>
          <w:ilvl w:val="0"/>
          <w:numId w:val="12"/>
        </w:numPr>
        <w:rPr>
          <w:sz w:val="22"/>
          <w:szCs w:val="22"/>
        </w:rPr>
      </w:pPr>
      <w:r w:rsidRPr="008C30D7">
        <w:rPr>
          <w:sz w:val="22"/>
          <w:szCs w:val="22"/>
        </w:rPr>
        <w:t>Cronograma detallado de actividades de la propuesta.</w:t>
      </w:r>
    </w:p>
    <w:p w14:paraId="61ACE6A6" w14:textId="77777777" w:rsidR="00550C88" w:rsidRPr="008C30D7" w:rsidRDefault="00550C88" w:rsidP="00550C88">
      <w:pPr>
        <w:pStyle w:val="Prrafodelista"/>
        <w:numPr>
          <w:ilvl w:val="0"/>
          <w:numId w:val="12"/>
        </w:numPr>
        <w:rPr>
          <w:sz w:val="22"/>
          <w:szCs w:val="22"/>
        </w:rPr>
      </w:pPr>
      <w:r w:rsidRPr="008C30D7">
        <w:rPr>
          <w:sz w:val="22"/>
          <w:szCs w:val="22"/>
        </w:rPr>
        <w:t>Hoja de Vida (no documentada).</w:t>
      </w:r>
    </w:p>
    <w:p w14:paraId="411948BE" w14:textId="77777777" w:rsidR="00550C88" w:rsidRPr="008C30D7" w:rsidRDefault="00550C88" w:rsidP="00550C88">
      <w:pPr>
        <w:pStyle w:val="Prrafodelista"/>
        <w:numPr>
          <w:ilvl w:val="0"/>
          <w:numId w:val="12"/>
        </w:numPr>
        <w:rPr>
          <w:sz w:val="22"/>
          <w:szCs w:val="22"/>
        </w:rPr>
      </w:pPr>
      <w:r w:rsidRPr="008C30D7">
        <w:rPr>
          <w:sz w:val="22"/>
          <w:szCs w:val="22"/>
        </w:rPr>
        <w:t>Muestras de trabajos previos similares.</w:t>
      </w:r>
    </w:p>
    <w:p w14:paraId="02088415" w14:textId="77777777" w:rsidR="00550C88" w:rsidRPr="008C30D7" w:rsidRDefault="00550C88" w:rsidP="00550C88">
      <w:pPr>
        <w:pStyle w:val="Prrafodelista"/>
        <w:numPr>
          <w:ilvl w:val="0"/>
          <w:numId w:val="12"/>
        </w:numPr>
        <w:rPr>
          <w:sz w:val="22"/>
          <w:szCs w:val="22"/>
        </w:rPr>
      </w:pPr>
      <w:r w:rsidRPr="008C30D7">
        <w:rPr>
          <w:sz w:val="22"/>
          <w:szCs w:val="22"/>
        </w:rPr>
        <w:t>Referencias y certificados relevantes.</w:t>
      </w:r>
    </w:p>
    <w:p w14:paraId="1BBFD20D" w14:textId="77777777" w:rsidR="00550C88" w:rsidRDefault="00550C88" w:rsidP="00550C88">
      <w:pPr>
        <w:pStyle w:val="Ttulo1"/>
      </w:pPr>
      <w:r>
        <w:t>Presupuesto</w:t>
      </w:r>
    </w:p>
    <w:p w14:paraId="28EA0DF3" w14:textId="392BE48A" w:rsidR="00550C88" w:rsidRPr="00C36022" w:rsidRDefault="00550C88" w:rsidP="00550C88">
      <w:pPr>
        <w:rPr>
          <w:lang w:val="es-ES" w:eastAsia="es-ES"/>
        </w:rPr>
      </w:pPr>
      <w:r>
        <w:t>El proveedor deberá presentar un desglose detallado de costos, desarrollo de contenido, diseño, ilustración, producción y entrega.</w:t>
      </w:r>
    </w:p>
    <w:p w14:paraId="3625E9DC" w14:textId="77777777" w:rsidR="00550C88" w:rsidRDefault="00550C88" w:rsidP="00550C88">
      <w:pPr>
        <w:pStyle w:val="Ttulo1"/>
      </w:pPr>
      <w:r>
        <w:t>Contacto</w:t>
      </w:r>
    </w:p>
    <w:p w14:paraId="67897ACE" w14:textId="77777777" w:rsidR="00550C88" w:rsidRPr="00C36022" w:rsidRDefault="00550C88" w:rsidP="00550C88">
      <w:pPr>
        <w:rPr>
          <w:lang w:val="es-ES" w:eastAsia="es-ES"/>
        </w:rPr>
      </w:pPr>
      <w:r w:rsidRPr="00C36022">
        <w:rPr>
          <w:lang w:val="es-ES" w:eastAsia="es-ES"/>
        </w:rPr>
        <w:t>Para cualquier consulta o aclaración, los interesados pueden contactar a:</w:t>
      </w:r>
    </w:p>
    <w:p w14:paraId="20392188" w14:textId="77777777" w:rsidR="00550C88" w:rsidRPr="00C36022" w:rsidRDefault="00550C88" w:rsidP="00550C88">
      <w:pPr>
        <w:pStyle w:val="Prrafodelista"/>
        <w:numPr>
          <w:ilvl w:val="0"/>
          <w:numId w:val="11"/>
        </w:numPr>
      </w:pPr>
      <w:r w:rsidRPr="00C36022">
        <w:t>Nombre del Contacto: Ángel Paye – Carol Ramos</w:t>
      </w:r>
    </w:p>
    <w:p w14:paraId="4AC81913" w14:textId="77777777" w:rsidR="00550C88" w:rsidRPr="00C36022" w:rsidRDefault="00550C88" w:rsidP="00550C88">
      <w:pPr>
        <w:pStyle w:val="Prrafodelista"/>
        <w:numPr>
          <w:ilvl w:val="0"/>
          <w:numId w:val="11"/>
        </w:numPr>
      </w:pPr>
      <w:r w:rsidRPr="00C36022">
        <w:t xml:space="preserve">Correo Electrónico: </w:t>
      </w:r>
      <w:hyperlink r:id="rId7" w:history="1">
        <w:r w:rsidRPr="00CB65DF">
          <w:rPr>
            <w:rStyle w:val="Hipervnculo"/>
          </w:rPr>
          <w:t>info@accionporddhh.org</w:t>
        </w:r>
      </w:hyperlink>
      <w:r>
        <w:t xml:space="preserve"> </w:t>
      </w:r>
    </w:p>
    <w:p w14:paraId="7976D05B" w14:textId="77777777" w:rsidR="00550C88" w:rsidRPr="00C36022" w:rsidRDefault="00550C88" w:rsidP="00550C88">
      <w:pPr>
        <w:pStyle w:val="Prrafodelista"/>
        <w:numPr>
          <w:ilvl w:val="0"/>
          <w:numId w:val="11"/>
        </w:numPr>
      </w:pPr>
      <w:r w:rsidRPr="00C36022">
        <w:lastRenderedPageBreak/>
        <w:t>Teléfono: 2910853</w:t>
      </w:r>
    </w:p>
    <w:p w14:paraId="0024C068" w14:textId="2BF2388E" w:rsidR="00550C88" w:rsidRPr="00550C88" w:rsidRDefault="00550C88" w:rsidP="00550C88">
      <w:pPr>
        <w:rPr>
          <w:lang w:val="es-ES" w:eastAsia="es-ES"/>
        </w:rPr>
      </w:pPr>
      <w:r w:rsidRPr="00C36022">
        <w:rPr>
          <w:lang w:val="es-ES" w:eastAsia="es-ES"/>
        </w:rPr>
        <w:t>Estos términos de referencia buscan asegurar que el proyecto se ejecute con altos estándares de</w:t>
      </w:r>
      <w:r>
        <w:rPr>
          <w:lang w:val="es-ES" w:eastAsia="es-ES"/>
        </w:rPr>
        <w:t xml:space="preserve"> </w:t>
      </w:r>
      <w:r w:rsidRPr="00C36022">
        <w:rPr>
          <w:lang w:val="es-ES" w:eastAsia="es-ES"/>
        </w:rPr>
        <w:t>calidad y cumpla con su objetivo educativo y de sensibilización.</w:t>
      </w:r>
    </w:p>
    <w:p w14:paraId="52A70A7A" w14:textId="5D4B146C" w:rsidR="005661A7" w:rsidRPr="004D07BB" w:rsidRDefault="005661A7" w:rsidP="004D07BB">
      <w:pPr>
        <w:pStyle w:val="Ttulo1"/>
      </w:pPr>
      <w:r w:rsidRPr="004D07BB">
        <w:t>Plazo de presentación</w:t>
      </w:r>
    </w:p>
    <w:p w14:paraId="5125DF83" w14:textId="15A3D345" w:rsidR="004D07BB" w:rsidRPr="00521D2A" w:rsidRDefault="00521D2A" w:rsidP="00D257B9">
      <w:pPr>
        <w:jc w:val="both"/>
      </w:pPr>
      <w:r>
        <w:t>Los</w:t>
      </w:r>
      <w:r>
        <w:rPr>
          <w:spacing w:val="20"/>
        </w:rPr>
        <w:t xml:space="preserve"> </w:t>
      </w:r>
      <w:r>
        <w:t>interesados</w:t>
      </w:r>
      <w:r>
        <w:rPr>
          <w:spacing w:val="20"/>
        </w:rPr>
        <w:t xml:space="preserve"> </w:t>
      </w:r>
      <w:r>
        <w:t>deberán</w:t>
      </w:r>
      <w:r>
        <w:rPr>
          <w:spacing w:val="19"/>
        </w:rPr>
        <w:t xml:space="preserve"> </w:t>
      </w:r>
      <w:r>
        <w:t>remitir</w:t>
      </w:r>
      <w:r>
        <w:rPr>
          <w:spacing w:val="21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t>CV</w:t>
      </w:r>
      <w:r w:rsidR="00527224">
        <w:rPr>
          <w:spacing w:val="20"/>
        </w:rPr>
        <w:t>,</w:t>
      </w:r>
      <w:r>
        <w:rPr>
          <w:spacing w:val="19"/>
        </w:rPr>
        <w:t xml:space="preserve"> </w:t>
      </w:r>
      <w:r w:rsidR="00527224">
        <w:t>p</w:t>
      </w:r>
      <w:r>
        <w:t>ropuesta</w:t>
      </w:r>
      <w:r>
        <w:rPr>
          <w:spacing w:val="20"/>
        </w:rPr>
        <w:t xml:space="preserve"> </w:t>
      </w:r>
      <w:r w:rsidR="00527224">
        <w:t>t</w:t>
      </w:r>
      <w:r>
        <w:t>écnica</w:t>
      </w:r>
      <w:r>
        <w:rPr>
          <w:spacing w:val="20"/>
        </w:rPr>
        <w:t xml:space="preserve"> </w:t>
      </w:r>
      <w:r w:rsidR="00527224">
        <w:t xml:space="preserve">y económica </w:t>
      </w:r>
      <w:r>
        <w:t>adjunto,</w:t>
      </w:r>
      <w:r>
        <w:rPr>
          <w:spacing w:val="19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t>correo</w:t>
      </w:r>
      <w:r>
        <w:rPr>
          <w:spacing w:val="-43"/>
        </w:rPr>
        <w:t xml:space="preserve"> </w:t>
      </w:r>
      <w:r w:rsidR="00D257B9" w:rsidRPr="00623DD0">
        <w:t xml:space="preserve">electrónico </w:t>
      </w:r>
      <w:hyperlink r:id="rId8" w:history="1">
        <w:r w:rsidR="00D257B9" w:rsidRPr="00623DD0">
          <w:rPr>
            <w:rStyle w:val="Hipervnculo"/>
          </w:rPr>
          <w:t>j.fernandez@accionporddhh.org</w:t>
        </w:r>
      </w:hyperlink>
      <w:r w:rsidR="00D257B9" w:rsidRPr="00623DD0">
        <w:t xml:space="preserve"> y </w:t>
      </w:r>
      <w:hyperlink r:id="rId9" w:history="1">
        <w:r w:rsidR="00D257B9" w:rsidRPr="00623DD0">
          <w:rPr>
            <w:rStyle w:val="Hipervnculo"/>
          </w:rPr>
          <w:t>accionddhh3@gmail.com</w:t>
        </w:r>
      </w:hyperlink>
      <w:r w:rsidR="00D257B9" w:rsidRPr="00623DD0">
        <w:t xml:space="preserve"> </w:t>
      </w:r>
      <w:r w:rsidRPr="00623DD0">
        <w:t>a</w:t>
      </w:r>
      <w:r w:rsidRPr="00623DD0">
        <w:rPr>
          <w:spacing w:val="-1"/>
        </w:rPr>
        <w:t xml:space="preserve"> </w:t>
      </w:r>
      <w:r w:rsidRPr="00623DD0">
        <w:t>más tardar el</w:t>
      </w:r>
      <w:r w:rsidRPr="00623DD0">
        <w:rPr>
          <w:spacing w:val="-1"/>
        </w:rPr>
        <w:t xml:space="preserve"> </w:t>
      </w:r>
      <w:r w:rsidR="00987216">
        <w:t>11</w:t>
      </w:r>
      <w:r w:rsidR="00D257B9" w:rsidRPr="00623DD0">
        <w:t xml:space="preserve"> </w:t>
      </w:r>
      <w:r w:rsidRPr="00623DD0">
        <w:t xml:space="preserve">de </w:t>
      </w:r>
      <w:r w:rsidR="00550C88" w:rsidRPr="00623DD0">
        <w:t>agosto</w:t>
      </w:r>
      <w:r w:rsidRPr="00623DD0">
        <w:t xml:space="preserve"> de</w:t>
      </w:r>
      <w:r w:rsidRPr="00623DD0">
        <w:rPr>
          <w:spacing w:val="-1"/>
        </w:rPr>
        <w:t xml:space="preserve"> </w:t>
      </w:r>
      <w:r w:rsidRPr="00623DD0">
        <w:t>202</w:t>
      </w:r>
      <w:r w:rsidR="00987216">
        <w:t>5</w:t>
      </w:r>
      <w:r w:rsidRPr="00623DD0">
        <w:t>.</w:t>
      </w:r>
    </w:p>
    <w:p w14:paraId="1320BD4B" w14:textId="77777777" w:rsidR="004D07BB" w:rsidRPr="00445819" w:rsidRDefault="004D07BB" w:rsidP="005661A7">
      <w:pPr>
        <w:rPr>
          <w:rFonts w:ascii="Arial" w:hAnsi="Arial" w:cs="Arial"/>
          <w:bCs/>
          <w:lang w:val="es-BO"/>
        </w:rPr>
      </w:pPr>
    </w:p>
    <w:sectPr w:rsidR="004D07BB" w:rsidRPr="00445819" w:rsidSect="00E0436F">
      <w:headerReference w:type="default" r:id="rId10"/>
      <w:pgSz w:w="12242" w:h="15842" w:code="1"/>
      <w:pgMar w:top="1644" w:right="1701" w:bottom="164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DA48E" w14:textId="77777777" w:rsidR="002C0A5F" w:rsidRDefault="002C0A5F" w:rsidP="005661A7">
      <w:pPr>
        <w:spacing w:line="240" w:lineRule="auto"/>
      </w:pPr>
      <w:r>
        <w:separator/>
      </w:r>
    </w:p>
  </w:endnote>
  <w:endnote w:type="continuationSeparator" w:id="0">
    <w:p w14:paraId="390A9B6D" w14:textId="77777777" w:rsidR="002C0A5F" w:rsidRDefault="002C0A5F" w:rsidP="005661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M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B13F2" w14:textId="77777777" w:rsidR="002C0A5F" w:rsidRDefault="002C0A5F" w:rsidP="005661A7">
      <w:pPr>
        <w:spacing w:line="240" w:lineRule="auto"/>
      </w:pPr>
      <w:r>
        <w:separator/>
      </w:r>
    </w:p>
  </w:footnote>
  <w:footnote w:type="continuationSeparator" w:id="0">
    <w:p w14:paraId="729CFEEB" w14:textId="77777777" w:rsidR="002C0A5F" w:rsidRDefault="002C0A5F" w:rsidP="005661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B1E2A" w14:textId="77777777" w:rsidR="005661A7" w:rsidRDefault="005661A7" w:rsidP="005661A7">
    <w:pPr>
      <w:pStyle w:val="Default"/>
      <w:framePr w:w="9884" w:wrap="auto" w:vAnchor="page" w:hAnchor="page" w:x="1291" w:y="646"/>
      <w:spacing w:after="220"/>
    </w:pPr>
    <w:r w:rsidRPr="003F67F4">
      <w:rPr>
        <w:noProof/>
        <w:lang w:val="es-MX" w:eastAsia="es-MX"/>
      </w:rPr>
      <w:drawing>
        <wp:inline distT="0" distB="0" distL="0" distR="0" wp14:anchorId="44F3B9FA" wp14:editId="55328A9B">
          <wp:extent cx="1676400" cy="552450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30D380" w14:textId="77777777" w:rsidR="005661A7" w:rsidRDefault="005661A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616F9"/>
    <w:multiLevelType w:val="hybridMultilevel"/>
    <w:tmpl w:val="54A4980A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7126BE"/>
    <w:multiLevelType w:val="hybridMultilevel"/>
    <w:tmpl w:val="FAA4EB7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B766B"/>
    <w:multiLevelType w:val="hybridMultilevel"/>
    <w:tmpl w:val="9668B584"/>
    <w:lvl w:ilvl="0" w:tplc="E5544DE8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E0F0F"/>
    <w:multiLevelType w:val="multilevel"/>
    <w:tmpl w:val="72CA2D32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F260BA6"/>
    <w:multiLevelType w:val="hybridMultilevel"/>
    <w:tmpl w:val="2DAA181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3251E"/>
    <w:multiLevelType w:val="hybridMultilevel"/>
    <w:tmpl w:val="611A86A8"/>
    <w:lvl w:ilvl="0" w:tplc="E5544DE8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0912E7"/>
    <w:multiLevelType w:val="hybridMultilevel"/>
    <w:tmpl w:val="95681B9C"/>
    <w:lvl w:ilvl="0" w:tplc="E5544DE8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FE2404"/>
    <w:multiLevelType w:val="multilevel"/>
    <w:tmpl w:val="E6724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DA93721"/>
    <w:multiLevelType w:val="hybridMultilevel"/>
    <w:tmpl w:val="34C014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B37368"/>
    <w:multiLevelType w:val="hybridMultilevel"/>
    <w:tmpl w:val="683E7BFA"/>
    <w:lvl w:ilvl="0" w:tplc="E5544DE8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875A70"/>
    <w:multiLevelType w:val="hybridMultilevel"/>
    <w:tmpl w:val="3A10FAA4"/>
    <w:lvl w:ilvl="0" w:tplc="23CA6E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59557C"/>
    <w:multiLevelType w:val="hybridMultilevel"/>
    <w:tmpl w:val="6EF0597C"/>
    <w:lvl w:ilvl="0" w:tplc="23CA6E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761966">
    <w:abstractNumId w:val="10"/>
  </w:num>
  <w:num w:numId="2" w16cid:durableId="1914659692">
    <w:abstractNumId w:val="11"/>
  </w:num>
  <w:num w:numId="3" w16cid:durableId="873999592">
    <w:abstractNumId w:val="3"/>
  </w:num>
  <w:num w:numId="4" w16cid:durableId="734088948">
    <w:abstractNumId w:val="2"/>
  </w:num>
  <w:num w:numId="5" w16cid:durableId="1111778793">
    <w:abstractNumId w:val="5"/>
  </w:num>
  <w:num w:numId="6" w16cid:durableId="720176705">
    <w:abstractNumId w:val="0"/>
  </w:num>
  <w:num w:numId="7" w16cid:durableId="1246456252">
    <w:abstractNumId w:val="6"/>
  </w:num>
  <w:num w:numId="8" w16cid:durableId="2117751941">
    <w:abstractNumId w:val="7"/>
  </w:num>
  <w:num w:numId="9" w16cid:durableId="816805086">
    <w:abstractNumId w:val="9"/>
  </w:num>
  <w:num w:numId="10" w16cid:durableId="1436826740">
    <w:abstractNumId w:val="8"/>
  </w:num>
  <w:num w:numId="11" w16cid:durableId="202793410">
    <w:abstractNumId w:val="1"/>
  </w:num>
  <w:num w:numId="12" w16cid:durableId="18384967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1A7"/>
    <w:rsid w:val="00092362"/>
    <w:rsid w:val="000C1390"/>
    <w:rsid w:val="00105992"/>
    <w:rsid w:val="00156345"/>
    <w:rsid w:val="001F0629"/>
    <w:rsid w:val="0028095F"/>
    <w:rsid w:val="002B6465"/>
    <w:rsid w:val="002C0A5F"/>
    <w:rsid w:val="003D7BA3"/>
    <w:rsid w:val="003F6C28"/>
    <w:rsid w:val="00417A28"/>
    <w:rsid w:val="00445819"/>
    <w:rsid w:val="00473D08"/>
    <w:rsid w:val="00485215"/>
    <w:rsid w:val="004B2A5F"/>
    <w:rsid w:val="004D07BB"/>
    <w:rsid w:val="004D2AFF"/>
    <w:rsid w:val="004F09FD"/>
    <w:rsid w:val="00521D2A"/>
    <w:rsid w:val="00527224"/>
    <w:rsid w:val="00541A99"/>
    <w:rsid w:val="00550C88"/>
    <w:rsid w:val="005661A7"/>
    <w:rsid w:val="0057437A"/>
    <w:rsid w:val="005768B3"/>
    <w:rsid w:val="005F46B0"/>
    <w:rsid w:val="00623DD0"/>
    <w:rsid w:val="00627D2E"/>
    <w:rsid w:val="00653A50"/>
    <w:rsid w:val="006A688C"/>
    <w:rsid w:val="006F5337"/>
    <w:rsid w:val="00731D7D"/>
    <w:rsid w:val="007A5A8D"/>
    <w:rsid w:val="008C30D7"/>
    <w:rsid w:val="008D071D"/>
    <w:rsid w:val="00984EE1"/>
    <w:rsid w:val="00987216"/>
    <w:rsid w:val="009B2845"/>
    <w:rsid w:val="00A707C1"/>
    <w:rsid w:val="00AD7031"/>
    <w:rsid w:val="00AE58AC"/>
    <w:rsid w:val="00AF5482"/>
    <w:rsid w:val="00B23D04"/>
    <w:rsid w:val="00BB32B8"/>
    <w:rsid w:val="00BD1D6D"/>
    <w:rsid w:val="00BE050C"/>
    <w:rsid w:val="00BE4DCD"/>
    <w:rsid w:val="00C05546"/>
    <w:rsid w:val="00CD3FBE"/>
    <w:rsid w:val="00CF64DA"/>
    <w:rsid w:val="00D06D0F"/>
    <w:rsid w:val="00D257B9"/>
    <w:rsid w:val="00D54C3C"/>
    <w:rsid w:val="00D64114"/>
    <w:rsid w:val="00D94559"/>
    <w:rsid w:val="00E0436F"/>
    <w:rsid w:val="00E4183F"/>
    <w:rsid w:val="00E477F6"/>
    <w:rsid w:val="00EB29F6"/>
    <w:rsid w:val="00EB45DA"/>
    <w:rsid w:val="00F03C0A"/>
    <w:rsid w:val="00FA3B11"/>
    <w:rsid w:val="00FB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C2D89"/>
  <w15:chartTrackingRefBased/>
  <w15:docId w15:val="{C64EAAF7-BBA0-4CAA-9433-CA3F72A3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390"/>
    <w:pPr>
      <w:spacing w:after="0" w:line="360" w:lineRule="auto"/>
    </w:pPr>
    <w:rPr>
      <w:rFonts w:ascii="Times New Roman" w:hAnsi="Times New Roman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E0436F"/>
    <w:pPr>
      <w:keepNext/>
      <w:numPr>
        <w:numId w:val="3"/>
      </w:numPr>
      <w:spacing w:before="120" w:after="120" w:line="240" w:lineRule="auto"/>
      <w:ind w:left="431" w:hanging="431"/>
      <w:outlineLvl w:val="0"/>
    </w:pPr>
    <w:rPr>
      <w:rFonts w:eastAsia="Batang" w:cs="Times New Roman"/>
      <w:b/>
      <w:bCs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D07BB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D07BB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D07BB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D07BB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D07BB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D07BB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D07BB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D07BB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0436F"/>
    <w:rPr>
      <w:rFonts w:ascii="Times New Roman" w:eastAsia="Batang" w:hAnsi="Times New Roman" w:cs="Times New Roman"/>
      <w:b/>
      <w:bCs/>
      <w:sz w:val="24"/>
      <w:szCs w:val="24"/>
      <w:lang w:eastAsia="es-ES"/>
    </w:rPr>
  </w:style>
  <w:style w:type="paragraph" w:styleId="Prrafodelista">
    <w:name w:val="List Paragraph"/>
    <w:aliases w:val="Paragraph,Premier,Superíndice,titulo 5,Fundamentacion,paul2,Footnote,Fase,BULLET Liste,List Paragraph 1,List-Bulleted"/>
    <w:basedOn w:val="Normal"/>
    <w:link w:val="PrrafodelistaCar"/>
    <w:uiPriority w:val="34"/>
    <w:qFormat/>
    <w:rsid w:val="005661A7"/>
    <w:pPr>
      <w:spacing w:line="240" w:lineRule="auto"/>
      <w:ind w:left="720"/>
      <w:contextualSpacing/>
    </w:pPr>
    <w:rPr>
      <w:rFonts w:eastAsia="Times New Roman" w:cs="Times New Roman"/>
      <w:sz w:val="24"/>
      <w:szCs w:val="24"/>
      <w:lang w:val="es-ES" w:eastAsia="es-ES"/>
    </w:rPr>
  </w:style>
  <w:style w:type="paragraph" w:customStyle="1" w:styleId="yiv1898964645msoplaintext">
    <w:name w:val="yiv1898964645msoplaintext"/>
    <w:basedOn w:val="Normal"/>
    <w:rsid w:val="005661A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Paragraph Car,Premier Car,Superíndice Car,titulo 5 Car,Fundamentacion Car,paul2 Car,Footnote Car,Fase Car,BULLET Liste Car,List Paragraph 1 Car,List-Bulleted Car"/>
    <w:link w:val="Prrafodelista"/>
    <w:locked/>
    <w:rsid w:val="005661A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661A7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1A7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661A7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1A7"/>
    <w:rPr>
      <w:lang w:val="es-ES_tradnl"/>
    </w:rPr>
  </w:style>
  <w:style w:type="paragraph" w:customStyle="1" w:styleId="Default">
    <w:name w:val="Default"/>
    <w:rsid w:val="005661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1A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1A7"/>
    <w:rPr>
      <w:rFonts w:ascii="Segoe UI" w:hAnsi="Segoe UI" w:cs="Segoe UI"/>
      <w:sz w:val="18"/>
      <w:szCs w:val="18"/>
      <w:lang w:val="es-ES_tradnl"/>
    </w:rPr>
  </w:style>
  <w:style w:type="paragraph" w:styleId="Textoindependiente">
    <w:name w:val="Body Text"/>
    <w:basedOn w:val="Normal"/>
    <w:link w:val="TextoindependienteCar"/>
    <w:uiPriority w:val="1"/>
    <w:rsid w:val="00417A28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D07B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D07B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D07BB"/>
    <w:rPr>
      <w:rFonts w:asciiTheme="majorHAnsi" w:eastAsiaTheme="majorEastAsia" w:hAnsiTheme="majorHAnsi" w:cstheme="majorBidi"/>
      <w:i/>
      <w:iCs/>
      <w:color w:val="2F5496" w:themeColor="accent1" w:themeShade="BF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D07BB"/>
    <w:rPr>
      <w:rFonts w:asciiTheme="majorHAnsi" w:eastAsiaTheme="majorEastAsia" w:hAnsiTheme="majorHAnsi" w:cstheme="majorBidi"/>
      <w:color w:val="2F5496" w:themeColor="accent1" w:themeShade="BF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D07BB"/>
    <w:rPr>
      <w:rFonts w:asciiTheme="majorHAnsi" w:eastAsiaTheme="majorEastAsia" w:hAnsiTheme="majorHAnsi" w:cstheme="majorBidi"/>
      <w:color w:val="1F3763" w:themeColor="accent1" w:themeShade="7F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D07BB"/>
    <w:rPr>
      <w:rFonts w:asciiTheme="majorHAnsi" w:eastAsiaTheme="majorEastAsia" w:hAnsiTheme="majorHAnsi" w:cstheme="majorBidi"/>
      <w:i/>
      <w:iCs/>
      <w:color w:val="1F3763" w:themeColor="accent1" w:themeShade="7F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D07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D07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17A28"/>
    <w:rPr>
      <w:rFonts w:ascii="Calibri" w:eastAsia="Calibri" w:hAnsi="Calibri" w:cs="Calibri"/>
      <w:sz w:val="20"/>
      <w:szCs w:val="20"/>
    </w:rPr>
  </w:style>
  <w:style w:type="paragraph" w:styleId="NormalWeb">
    <w:name w:val="Normal (Web)"/>
    <w:basedOn w:val="Normal"/>
    <w:uiPriority w:val="99"/>
    <w:unhideWhenUsed/>
    <w:rsid w:val="00E0436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s-BO" w:eastAsia="es-MX"/>
    </w:rPr>
  </w:style>
  <w:style w:type="table" w:customStyle="1" w:styleId="TableNormal">
    <w:name w:val="Table Normal"/>
    <w:uiPriority w:val="2"/>
    <w:semiHidden/>
    <w:unhideWhenUsed/>
    <w:qFormat/>
    <w:rsid w:val="00E043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0436F"/>
    <w:pPr>
      <w:widowControl w:val="0"/>
      <w:autoSpaceDE w:val="0"/>
      <w:autoSpaceDN w:val="0"/>
      <w:ind w:left="107"/>
    </w:pPr>
    <w:rPr>
      <w:rFonts w:ascii="Calibri" w:eastAsia="Calibri" w:hAnsi="Calibri" w:cs="Calibri"/>
      <w:sz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521D2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25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73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3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3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7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4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9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fernandez@accionporddhh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ccionporddhh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ccionddhh3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Lizeth Estrada Sanga</dc:creator>
  <cp:keywords/>
  <dc:description/>
  <cp:lastModifiedBy>AK445</cp:lastModifiedBy>
  <cp:revision>3</cp:revision>
  <cp:lastPrinted>2020-07-07T20:48:00Z</cp:lastPrinted>
  <dcterms:created xsi:type="dcterms:W3CDTF">2025-08-13T00:55:00Z</dcterms:created>
  <dcterms:modified xsi:type="dcterms:W3CDTF">2025-08-13T21:48:00Z</dcterms:modified>
</cp:coreProperties>
</file>